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3492" w14:textId="3AF1747E" w:rsidR="00860D7A" w:rsidRDefault="001B515B" w:rsidP="00DB3DAC">
      <w:pPr>
        <w:spacing w:after="0"/>
        <w:rPr>
          <w:b/>
          <w:bCs/>
        </w:rPr>
      </w:pPr>
      <w:r>
        <w:rPr>
          <w:b/>
          <w:bCs/>
          <w:noProof/>
        </w:rPr>
        <mc:AlternateContent>
          <mc:Choice Requires="wps">
            <w:drawing>
              <wp:anchor distT="0" distB="0" distL="114300" distR="114300" simplePos="0" relativeHeight="251659264" behindDoc="0" locked="0" layoutInCell="1" allowOverlap="1" wp14:anchorId="6EB94537" wp14:editId="27A63DEA">
                <wp:simplePos x="0" y="0"/>
                <wp:positionH relativeFrom="column">
                  <wp:posOffset>4602480</wp:posOffset>
                </wp:positionH>
                <wp:positionV relativeFrom="paragraph">
                  <wp:posOffset>-163830</wp:posOffset>
                </wp:positionV>
                <wp:extent cx="1699260" cy="15925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99260" cy="1592580"/>
                        </a:xfrm>
                        <a:prstGeom prst="rect">
                          <a:avLst/>
                        </a:prstGeom>
                        <a:solidFill>
                          <a:schemeClr val="lt1"/>
                        </a:solidFill>
                        <a:ln w="6350">
                          <a:noFill/>
                        </a:ln>
                      </wps:spPr>
                      <wps:txbx>
                        <w:txbxContent>
                          <w:p w14:paraId="49200A00" w14:textId="04B69962" w:rsidR="001B515B" w:rsidRDefault="001B515B">
                            <w:r>
                              <w:rPr>
                                <w:noProof/>
                              </w:rPr>
                              <w:drawing>
                                <wp:inline distT="0" distB="0" distL="0" distR="0" wp14:anchorId="6C26FE5E" wp14:editId="7851163A">
                                  <wp:extent cx="1651787" cy="147828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4171" cy="1480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B94537" id="_x0000_t202" coordsize="21600,21600" o:spt="202" path="m,l,21600r21600,l21600,xe">
                <v:stroke joinstyle="miter"/>
                <v:path gradientshapeok="t" o:connecttype="rect"/>
              </v:shapetype>
              <v:shape id="Text Box 4" o:spid="_x0000_s1026" type="#_x0000_t202" style="position:absolute;margin-left:362.4pt;margin-top:-12.9pt;width:133.8pt;height:1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" fillcolor="white [3201]" stroked="f" strokeweight=".5pt">
                <v:textbox>
                  <w:txbxContent>
                    <w:p w14:paraId="49200A00" w14:textId="04B69962" w:rsidR="001B515B" w:rsidRDefault="001B515B">
                      <w:r>
                        <w:rPr>
                          <w:noProof/>
                        </w:rPr>
                        <w:drawing>
                          <wp:inline distT="0" distB="0" distL="0" distR="0" wp14:anchorId="6C26FE5E" wp14:editId="7851163A">
                            <wp:extent cx="1651787" cy="147828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171" cy="1480414"/>
                                    </a:xfrm>
                                    <a:prstGeom prst="rect">
                                      <a:avLst/>
                                    </a:prstGeom>
                                    <a:noFill/>
                                    <a:ln>
                                      <a:noFill/>
                                    </a:ln>
                                  </pic:spPr>
                                </pic:pic>
                              </a:graphicData>
                            </a:graphic>
                          </wp:inline>
                        </w:drawing>
                      </w:r>
                    </w:p>
                  </w:txbxContent>
                </v:textbox>
              </v:shape>
            </w:pict>
          </mc:Fallback>
        </mc:AlternateContent>
      </w:r>
      <w:r w:rsidR="003A6947">
        <w:rPr>
          <w:b/>
          <w:bCs/>
        </w:rPr>
        <w:t>Media Contact:</w:t>
      </w:r>
    </w:p>
    <w:p w14:paraId="5C0EC7A2" w14:textId="45C46D91" w:rsidR="003A6947" w:rsidRDefault="003A6947" w:rsidP="00DB3DAC">
      <w:pPr>
        <w:spacing w:after="0"/>
        <w:rPr>
          <w:b/>
          <w:bCs/>
        </w:rPr>
      </w:pPr>
      <w:r>
        <w:rPr>
          <w:b/>
          <w:bCs/>
        </w:rPr>
        <w:t>Jamie Denison</w:t>
      </w:r>
    </w:p>
    <w:p w14:paraId="1BAC25F3" w14:textId="23F56C37" w:rsidR="003A6947" w:rsidRDefault="003A6947" w:rsidP="00DB3DAC">
      <w:pPr>
        <w:spacing w:after="0"/>
        <w:rPr>
          <w:b/>
          <w:bCs/>
        </w:rPr>
      </w:pPr>
      <w:r>
        <w:rPr>
          <w:b/>
          <w:bCs/>
        </w:rPr>
        <w:t>Director of Marketing</w:t>
      </w:r>
    </w:p>
    <w:p w14:paraId="19454031" w14:textId="36CF0203" w:rsidR="003A6947" w:rsidRDefault="003A6947" w:rsidP="00DB3DAC">
      <w:pPr>
        <w:spacing w:after="0"/>
        <w:rPr>
          <w:b/>
          <w:bCs/>
        </w:rPr>
      </w:pPr>
      <w:hyperlink r:id="rId6" w:history="1">
        <w:r w:rsidRPr="00894552">
          <w:rPr>
            <w:rStyle w:val="Hyperlink"/>
            <w:b/>
            <w:bCs/>
          </w:rPr>
          <w:t>jdenison@jfsdallas.org</w:t>
        </w:r>
      </w:hyperlink>
      <w:r>
        <w:rPr>
          <w:b/>
          <w:bCs/>
        </w:rPr>
        <w:t xml:space="preserve"> | 972 663-5533</w:t>
      </w:r>
    </w:p>
    <w:p w14:paraId="68931E27" w14:textId="77777777" w:rsidR="00860D7A" w:rsidRDefault="00860D7A" w:rsidP="00DB3DAC">
      <w:pPr>
        <w:spacing w:after="0"/>
        <w:rPr>
          <w:b/>
          <w:bCs/>
        </w:rPr>
      </w:pPr>
    </w:p>
    <w:p w14:paraId="430E2058" w14:textId="15AEA8EC" w:rsidR="00DB3DAC" w:rsidRDefault="00A942E6" w:rsidP="00DB3DAC">
      <w:pPr>
        <w:spacing w:after="0"/>
      </w:pPr>
      <w:r w:rsidRPr="00F529F1">
        <w:rPr>
          <w:b/>
          <w:bCs/>
          <w:noProof/>
          <w:sz w:val="28"/>
          <w:szCs w:val="28"/>
        </w:rPr>
        <w:t xml:space="preserve"> </w:t>
      </w:r>
    </w:p>
    <w:p w14:paraId="5661830E" w14:textId="77777777" w:rsidR="00860D7A" w:rsidRDefault="00A942E6" w:rsidP="00A942E6">
      <w:pPr>
        <w:rPr>
          <w:rFonts w:cs="Calibri"/>
          <w:b/>
        </w:rPr>
      </w:pPr>
      <w:r w:rsidRPr="00B86C78">
        <w:rPr>
          <w:rFonts w:cs="Calibri"/>
          <w:b/>
        </w:rPr>
        <w:t>FOR IMMEDIATE RELEASE</w:t>
      </w:r>
    </w:p>
    <w:p w14:paraId="225F856A" w14:textId="7BAD9A29" w:rsidR="00BB6BC5" w:rsidRPr="003A6947" w:rsidRDefault="00DF1B36" w:rsidP="003A6947">
      <w:pPr>
        <w:jc w:val="center"/>
        <w:rPr>
          <w:rFonts w:cs="Calibri"/>
          <w:b/>
        </w:rPr>
      </w:pPr>
      <w:r>
        <w:rPr>
          <w:b/>
          <w:bCs/>
          <w:sz w:val="24"/>
          <w:szCs w:val="24"/>
        </w:rPr>
        <w:t>J</w:t>
      </w:r>
      <w:r w:rsidR="00BB6BC5">
        <w:rPr>
          <w:b/>
          <w:bCs/>
          <w:sz w:val="24"/>
          <w:szCs w:val="24"/>
        </w:rPr>
        <w:t>ewish Family Service Announces Keynote Speaker Change for Luncheon</w:t>
      </w:r>
      <w:r w:rsidR="003A6947">
        <w:rPr>
          <w:rFonts w:cs="Calibri"/>
          <w:b/>
        </w:rPr>
        <w:t xml:space="preserve"> </w:t>
      </w:r>
      <w:r w:rsidR="00BB6BC5">
        <w:rPr>
          <w:b/>
          <w:bCs/>
          <w:sz w:val="24"/>
          <w:szCs w:val="24"/>
        </w:rPr>
        <w:t>on Wednesday, May 25</w:t>
      </w:r>
      <w:r w:rsidR="00EB5010">
        <w:rPr>
          <w:b/>
          <w:bCs/>
          <w:sz w:val="24"/>
          <w:szCs w:val="24"/>
        </w:rPr>
        <w:t xml:space="preserve">: HELEN HUNT </w:t>
      </w:r>
      <w:r w:rsidR="009E605D">
        <w:rPr>
          <w:b/>
          <w:bCs/>
          <w:sz w:val="24"/>
          <w:szCs w:val="24"/>
        </w:rPr>
        <w:t>to replace Kristin Chenoweth</w:t>
      </w:r>
    </w:p>
    <w:p w14:paraId="6FBDC4E6" w14:textId="15F073D1" w:rsidR="00BB6BC5" w:rsidRPr="000F64CD" w:rsidRDefault="000F64CD" w:rsidP="00A942E6">
      <w:pPr>
        <w:spacing w:after="0"/>
        <w:jc w:val="center"/>
        <w:rPr>
          <w:i/>
          <w:iCs/>
        </w:rPr>
      </w:pPr>
      <w:r>
        <w:rPr>
          <w:i/>
          <w:iCs/>
        </w:rPr>
        <w:t>An a</w:t>
      </w:r>
      <w:r w:rsidR="00257F3C" w:rsidRPr="000F64CD">
        <w:rPr>
          <w:i/>
          <w:iCs/>
        </w:rPr>
        <w:t>ward</w:t>
      </w:r>
      <w:r w:rsidR="000D69D4">
        <w:rPr>
          <w:i/>
          <w:iCs/>
        </w:rPr>
        <w:t>-</w:t>
      </w:r>
      <w:r>
        <w:rPr>
          <w:i/>
          <w:iCs/>
        </w:rPr>
        <w:t>w</w:t>
      </w:r>
      <w:r w:rsidR="00257F3C" w:rsidRPr="000F64CD">
        <w:rPr>
          <w:i/>
          <w:iCs/>
        </w:rPr>
        <w:t xml:space="preserve">inning </w:t>
      </w:r>
      <w:r>
        <w:rPr>
          <w:i/>
          <w:iCs/>
        </w:rPr>
        <w:t>a</w:t>
      </w:r>
      <w:r w:rsidR="00257F3C" w:rsidRPr="000F64CD">
        <w:rPr>
          <w:i/>
          <w:iCs/>
        </w:rPr>
        <w:t xml:space="preserve">ctress, </w:t>
      </w:r>
      <w:r>
        <w:rPr>
          <w:i/>
          <w:iCs/>
        </w:rPr>
        <w:t>a</w:t>
      </w:r>
      <w:r w:rsidR="00257F3C" w:rsidRPr="000F64CD">
        <w:rPr>
          <w:i/>
          <w:iCs/>
        </w:rPr>
        <w:t xml:space="preserve">ccomplished </w:t>
      </w:r>
      <w:r>
        <w:rPr>
          <w:i/>
          <w:iCs/>
        </w:rPr>
        <w:t>w</w:t>
      </w:r>
      <w:r w:rsidR="00257F3C" w:rsidRPr="000F64CD">
        <w:rPr>
          <w:i/>
          <w:iCs/>
        </w:rPr>
        <w:t xml:space="preserve">riter, </w:t>
      </w:r>
      <w:r>
        <w:rPr>
          <w:i/>
          <w:iCs/>
        </w:rPr>
        <w:t>d</w:t>
      </w:r>
      <w:r w:rsidR="00257F3C" w:rsidRPr="000F64CD">
        <w:rPr>
          <w:i/>
          <w:iCs/>
        </w:rPr>
        <w:t xml:space="preserve">irector and </w:t>
      </w:r>
      <w:r>
        <w:rPr>
          <w:i/>
          <w:iCs/>
        </w:rPr>
        <w:t>p</w:t>
      </w:r>
      <w:r w:rsidR="00257F3C" w:rsidRPr="000F64CD">
        <w:rPr>
          <w:i/>
          <w:iCs/>
        </w:rPr>
        <w:t>roducer, Helen Hunt</w:t>
      </w:r>
      <w:r w:rsidR="002404DE" w:rsidRPr="000F64CD">
        <w:rPr>
          <w:i/>
          <w:iCs/>
        </w:rPr>
        <w:t xml:space="preserve"> is known for </w:t>
      </w:r>
      <w:r w:rsidRPr="000F64CD">
        <w:rPr>
          <w:i/>
          <w:iCs/>
        </w:rPr>
        <w:t xml:space="preserve">an extensive and diverse body </w:t>
      </w:r>
      <w:r w:rsidR="00801576">
        <w:rPr>
          <w:i/>
          <w:iCs/>
        </w:rPr>
        <w:t xml:space="preserve">of </w:t>
      </w:r>
      <w:r w:rsidRPr="000F64CD">
        <w:rPr>
          <w:i/>
          <w:iCs/>
        </w:rPr>
        <w:t>work including roles in film, theater, and television</w:t>
      </w:r>
    </w:p>
    <w:p w14:paraId="4109EC18" w14:textId="77777777" w:rsidR="000D69D4" w:rsidRDefault="000D69D4" w:rsidP="00DF1B36">
      <w:pPr>
        <w:widowControl w:val="0"/>
        <w:spacing w:after="0" w:line="240" w:lineRule="auto"/>
        <w:ind w:right="270"/>
      </w:pPr>
    </w:p>
    <w:p w14:paraId="0C072C35" w14:textId="4183BFC8" w:rsidR="009E3DF3" w:rsidRDefault="00DF1B36" w:rsidP="008E2158">
      <w:pPr>
        <w:widowControl w:val="0"/>
        <w:spacing w:after="0" w:line="276" w:lineRule="auto"/>
        <w:ind w:right="270"/>
        <w:rPr>
          <w:rFonts w:cstheme="minorHAnsi"/>
          <w:b/>
        </w:rPr>
      </w:pPr>
      <w:r w:rsidRPr="00CD0D17">
        <w:rPr>
          <w:rFonts w:cstheme="minorHAnsi"/>
          <w:b/>
        </w:rPr>
        <w:t>DALLAS, TX –</w:t>
      </w:r>
      <w:r w:rsidR="000D69D4">
        <w:rPr>
          <w:rFonts w:cstheme="minorHAnsi"/>
          <w:b/>
        </w:rPr>
        <w:t xml:space="preserve"> May 2</w:t>
      </w:r>
      <w:r w:rsidR="0077192D">
        <w:rPr>
          <w:rFonts w:cstheme="minorHAnsi"/>
          <w:b/>
        </w:rPr>
        <w:t>4</w:t>
      </w:r>
      <w:r w:rsidR="000D69D4">
        <w:rPr>
          <w:rFonts w:cstheme="minorHAnsi"/>
          <w:b/>
        </w:rPr>
        <w:t xml:space="preserve">, 2022 </w:t>
      </w:r>
      <w:r w:rsidRPr="00CD0D17">
        <w:rPr>
          <w:rFonts w:cstheme="minorHAnsi"/>
          <w:b/>
        </w:rPr>
        <w:t>–</w:t>
      </w:r>
      <w:r w:rsidR="000D69D4">
        <w:rPr>
          <w:rFonts w:cstheme="minorHAnsi"/>
          <w:b/>
        </w:rPr>
        <w:t xml:space="preserve"> </w:t>
      </w:r>
      <w:r w:rsidR="000D69D4" w:rsidRPr="00D67DE7">
        <w:rPr>
          <w:rFonts w:cstheme="minorHAnsi"/>
          <w:bCs/>
        </w:rPr>
        <w:t xml:space="preserve">Jewish Family Service </w:t>
      </w:r>
      <w:r w:rsidR="00D67DE7" w:rsidRPr="00D67DE7">
        <w:rPr>
          <w:rFonts w:cstheme="minorHAnsi"/>
          <w:bCs/>
        </w:rPr>
        <w:t>announces H</w:t>
      </w:r>
      <w:r w:rsidR="009E605D">
        <w:rPr>
          <w:rFonts w:cstheme="minorHAnsi"/>
          <w:bCs/>
        </w:rPr>
        <w:t xml:space="preserve">elen </w:t>
      </w:r>
      <w:r w:rsidR="00187B73">
        <w:rPr>
          <w:rFonts w:cstheme="minorHAnsi"/>
          <w:bCs/>
        </w:rPr>
        <w:t>Hunt</w:t>
      </w:r>
      <w:r w:rsidR="00D67DE7" w:rsidRPr="00D67DE7">
        <w:rPr>
          <w:rFonts w:cstheme="minorHAnsi"/>
          <w:bCs/>
        </w:rPr>
        <w:t xml:space="preserve">, </w:t>
      </w:r>
      <w:r w:rsidR="00187B73">
        <w:rPr>
          <w:rFonts w:cstheme="minorHAnsi"/>
          <w:bCs/>
        </w:rPr>
        <w:t xml:space="preserve">an </w:t>
      </w:r>
      <w:r w:rsidR="00D67DE7" w:rsidRPr="00D67DE7">
        <w:rPr>
          <w:rFonts w:cstheme="minorHAnsi"/>
          <w:bCs/>
        </w:rPr>
        <w:t>award</w:t>
      </w:r>
      <w:r w:rsidR="00D67DE7">
        <w:rPr>
          <w:rFonts w:cstheme="minorHAnsi"/>
          <w:bCs/>
        </w:rPr>
        <w:t>-winning a</w:t>
      </w:r>
      <w:r w:rsidR="003D5729">
        <w:rPr>
          <w:rFonts w:cstheme="minorHAnsi"/>
          <w:bCs/>
        </w:rPr>
        <w:t>ctress, accomplished writer, director and producer</w:t>
      </w:r>
      <w:r w:rsidR="00187B73">
        <w:rPr>
          <w:rFonts w:cstheme="minorHAnsi"/>
          <w:bCs/>
        </w:rPr>
        <w:t>,</w:t>
      </w:r>
      <w:r w:rsidR="00AA2132">
        <w:rPr>
          <w:rFonts w:cstheme="minorHAnsi"/>
          <w:bCs/>
        </w:rPr>
        <w:t xml:space="preserve"> will headline</w:t>
      </w:r>
      <w:r w:rsidR="00187B73">
        <w:rPr>
          <w:rFonts w:cstheme="minorHAnsi"/>
          <w:bCs/>
        </w:rPr>
        <w:t xml:space="preserve"> the 10</w:t>
      </w:r>
      <w:r w:rsidR="00187B73" w:rsidRPr="00187B73">
        <w:rPr>
          <w:rFonts w:cstheme="minorHAnsi"/>
          <w:bCs/>
          <w:vertAlign w:val="superscript"/>
        </w:rPr>
        <w:t>th</w:t>
      </w:r>
      <w:r w:rsidR="00187B73">
        <w:rPr>
          <w:rFonts w:cstheme="minorHAnsi"/>
          <w:bCs/>
        </w:rPr>
        <w:t xml:space="preserve"> Anniversary Woman to Woman Luncheon</w:t>
      </w:r>
      <w:r w:rsidR="00A8416F">
        <w:rPr>
          <w:rFonts w:cstheme="minorHAnsi"/>
          <w:bCs/>
        </w:rPr>
        <w:t xml:space="preserve"> on Wednesday, May 25, at noon</w:t>
      </w:r>
      <w:r w:rsidR="00656B6B">
        <w:rPr>
          <w:rFonts w:cstheme="minorHAnsi"/>
          <w:bCs/>
        </w:rPr>
        <w:t xml:space="preserve">, at the Renaissance Dallas Addison Hotel, 15201 Dallas Parkway. </w:t>
      </w:r>
      <w:r w:rsidR="001F3B6A">
        <w:rPr>
          <w:rFonts w:cstheme="minorHAnsi"/>
          <w:bCs/>
        </w:rPr>
        <w:t>The previous speaker, Kristin Chenoweth, canceled her appearance due to illness.</w:t>
      </w:r>
    </w:p>
    <w:p w14:paraId="15515E43" w14:textId="77777777" w:rsidR="009E3DF3" w:rsidRDefault="009E3DF3" w:rsidP="008E2158">
      <w:pPr>
        <w:widowControl w:val="0"/>
        <w:spacing w:after="0" w:line="276" w:lineRule="auto"/>
        <w:ind w:right="270"/>
        <w:rPr>
          <w:rFonts w:cstheme="minorHAnsi"/>
          <w:b/>
        </w:rPr>
      </w:pPr>
    </w:p>
    <w:p w14:paraId="1AE9D5AA" w14:textId="6D89190D" w:rsidR="009E3DF3" w:rsidRDefault="006627A3" w:rsidP="008E2158">
      <w:pPr>
        <w:widowControl w:val="0"/>
        <w:spacing w:after="0" w:line="276" w:lineRule="auto"/>
        <w:ind w:right="270"/>
      </w:pPr>
      <w:r w:rsidRPr="0006478B">
        <w:rPr>
          <w:bCs/>
        </w:rPr>
        <w:t>The luncheon</w:t>
      </w:r>
      <w:r w:rsidR="00374A49" w:rsidRPr="0006478B">
        <w:rPr>
          <w:bCs/>
        </w:rPr>
        <w:t>,</w:t>
      </w:r>
      <w:r w:rsidR="0003272B">
        <w:rPr>
          <w:bCs/>
        </w:rPr>
        <w:t xml:space="preserve"> a biennial </w:t>
      </w:r>
      <w:r w:rsidR="00374A49" w:rsidRPr="0006478B">
        <w:rPr>
          <w:bCs/>
        </w:rPr>
        <w:t xml:space="preserve">celebration of the </w:t>
      </w:r>
      <w:r w:rsidR="009B214E" w:rsidRPr="0006478B">
        <w:rPr>
          <w:bCs/>
        </w:rPr>
        <w:t>power, influence, and impact of women,</w:t>
      </w:r>
      <w:r w:rsidRPr="0006478B">
        <w:rPr>
          <w:bCs/>
        </w:rPr>
        <w:t xml:space="preserve"> will feature </w:t>
      </w:r>
      <w:r w:rsidR="001F3B6A">
        <w:rPr>
          <w:bCs/>
        </w:rPr>
        <w:t xml:space="preserve">Hunt </w:t>
      </w:r>
      <w:r w:rsidRPr="0006478B">
        <w:rPr>
          <w:bCs/>
        </w:rPr>
        <w:t xml:space="preserve">in a fireside chat with WFAA’s </w:t>
      </w:r>
      <w:r w:rsidRPr="005329B6">
        <w:rPr>
          <w:b/>
        </w:rPr>
        <w:t>Cynthia Izaguirre</w:t>
      </w:r>
      <w:r w:rsidR="009B214E" w:rsidRPr="0006478B">
        <w:rPr>
          <w:bCs/>
        </w:rPr>
        <w:t xml:space="preserve">. </w:t>
      </w:r>
      <w:r w:rsidR="001E39DD" w:rsidRPr="0006478B">
        <w:t>Founding L</w:t>
      </w:r>
      <w:r w:rsidR="0044760E" w:rsidRPr="0006478B">
        <w:t>egacy</w:t>
      </w:r>
      <w:r w:rsidR="001E39DD" w:rsidRPr="0006478B">
        <w:t xml:space="preserve"> Co-Chairs </w:t>
      </w:r>
      <w:r w:rsidR="001E39DD" w:rsidRPr="005329B6">
        <w:rPr>
          <w:b/>
          <w:bCs/>
        </w:rPr>
        <w:t>Ethel Zale</w:t>
      </w:r>
      <w:r w:rsidR="00ED08BA" w:rsidRPr="0006478B">
        <w:t xml:space="preserve"> and </w:t>
      </w:r>
      <w:r w:rsidR="00ED08BA" w:rsidRPr="005329B6">
        <w:rPr>
          <w:b/>
          <w:bCs/>
        </w:rPr>
        <w:t>Linda Garner</w:t>
      </w:r>
      <w:r w:rsidR="003B2D69">
        <w:rPr>
          <w:b/>
          <w:bCs/>
        </w:rPr>
        <w:t xml:space="preserve"> </w:t>
      </w:r>
      <w:r w:rsidR="003B2D69" w:rsidRPr="003B2D69">
        <w:t>join</w:t>
      </w:r>
      <w:r w:rsidR="003B2D69">
        <w:rPr>
          <w:b/>
          <w:bCs/>
        </w:rPr>
        <w:t xml:space="preserve"> </w:t>
      </w:r>
      <w:r w:rsidR="00A6551A" w:rsidRPr="0006478B">
        <w:t>31 honorary chairs, representing all past</w:t>
      </w:r>
      <w:r w:rsidR="008B0322">
        <w:t xml:space="preserve"> luncheon events</w:t>
      </w:r>
      <w:r w:rsidR="00572AA7">
        <w:t>,</w:t>
      </w:r>
      <w:r w:rsidR="00A44A43">
        <w:t xml:space="preserve"> in promoting this important fundraiser</w:t>
      </w:r>
      <w:r w:rsidR="002A451E">
        <w:t xml:space="preserve">, which </w:t>
      </w:r>
      <w:r w:rsidR="00FB4869" w:rsidRPr="009E3DF3">
        <w:t>enables JFS to provide comprehensive mental health and social services to anyone in nee</w:t>
      </w:r>
      <w:r w:rsidR="00AF529A" w:rsidRPr="009E3DF3">
        <w:t>d regardless of age, race, religion, or ability to pay</w:t>
      </w:r>
      <w:r w:rsidR="00FB4869" w:rsidRPr="009E3DF3">
        <w:t>.</w:t>
      </w:r>
      <w:r w:rsidR="00D76C85" w:rsidRPr="009E3DF3">
        <w:t xml:space="preserve"> Last year JFS served 39,000 individuals.</w:t>
      </w:r>
    </w:p>
    <w:p w14:paraId="4363DEFF" w14:textId="77777777" w:rsidR="009E3DF3" w:rsidRPr="009E3DF3" w:rsidRDefault="009E3DF3" w:rsidP="008E2158">
      <w:pPr>
        <w:widowControl w:val="0"/>
        <w:spacing w:after="0" w:line="276" w:lineRule="auto"/>
        <w:ind w:right="270"/>
        <w:rPr>
          <w:rFonts w:cstheme="minorHAnsi"/>
          <w:b/>
        </w:rPr>
      </w:pPr>
    </w:p>
    <w:p w14:paraId="27F1D43C" w14:textId="76612815" w:rsidR="00D74D05" w:rsidRDefault="00AF529A" w:rsidP="008E2158">
      <w:pPr>
        <w:spacing w:line="276" w:lineRule="auto"/>
      </w:pPr>
      <w:r w:rsidRPr="009E3DF3">
        <w:t xml:space="preserve">“We </w:t>
      </w:r>
      <w:r w:rsidR="00D74D05" w:rsidRPr="009E3DF3">
        <w:t>are delighted to welcome Helen Hunt as our keynote speaker</w:t>
      </w:r>
      <w:r w:rsidR="00632A69" w:rsidRPr="009E3DF3">
        <w:t xml:space="preserve"> and know this luncheon will be</w:t>
      </w:r>
      <w:r w:rsidR="00451CE8" w:rsidRPr="009E3DF3">
        <w:t xml:space="preserve"> an incredible</w:t>
      </w:r>
      <w:r w:rsidR="00451CE8">
        <w:t xml:space="preserve"> celebration of all that has been made</w:t>
      </w:r>
      <w:r w:rsidR="00402719">
        <w:t xml:space="preserve"> possible</w:t>
      </w:r>
      <w:r w:rsidR="00451CE8">
        <w:t xml:space="preserve"> by our donors of this event the last two decades</w:t>
      </w:r>
      <w:r w:rsidR="00533B9A">
        <w:t xml:space="preserve">,” said Jewish Family Service CEO </w:t>
      </w:r>
      <w:r w:rsidR="00533B9A" w:rsidRPr="00B73286">
        <w:rPr>
          <w:b/>
          <w:bCs/>
        </w:rPr>
        <w:t>Cathy Barker</w:t>
      </w:r>
      <w:r w:rsidR="00533B9A">
        <w:t>. “</w:t>
      </w:r>
      <w:r w:rsidR="00AC3C38">
        <w:t xml:space="preserve">We </w:t>
      </w:r>
      <w:r w:rsidR="00D14BD8">
        <w:t xml:space="preserve">know that Helen’s message will </w:t>
      </w:r>
      <w:r w:rsidR="00300945">
        <w:t>be inspirational and fun for our attendees</w:t>
      </w:r>
      <w:r w:rsidR="0062147C">
        <w:t>. We</w:t>
      </w:r>
      <w:r w:rsidR="00300945">
        <w:t xml:space="preserve"> </w:t>
      </w:r>
      <w:r w:rsidR="000D25A3">
        <w:t xml:space="preserve">look forward to </w:t>
      </w:r>
      <w:r w:rsidR="006D30F2">
        <w:t xml:space="preserve">bringing friends together who make such a difference in our community </w:t>
      </w:r>
      <w:r w:rsidR="00AF5822">
        <w:t xml:space="preserve">on </w:t>
      </w:r>
      <w:r w:rsidR="006D30F2">
        <w:t>this special day</w:t>
      </w:r>
      <w:r w:rsidR="00AF5822">
        <w:t>.”</w:t>
      </w:r>
    </w:p>
    <w:p w14:paraId="7F991300" w14:textId="7103ECE6" w:rsidR="007618D4" w:rsidRDefault="00855DD6" w:rsidP="008E2158">
      <w:pPr>
        <w:pStyle w:val="NormalWeb"/>
        <w:shd w:val="clear" w:color="auto" w:fill="FFFFFF"/>
        <w:spacing w:before="0" w:beforeAutospacing="0" w:after="120" w:afterAutospacing="0" w:line="276" w:lineRule="auto"/>
        <w:textAlignment w:val="baseline"/>
        <w:rPr>
          <w:rFonts w:asciiTheme="minorHAnsi" w:hAnsiTheme="minorHAnsi" w:cstheme="minorHAnsi"/>
          <w:color w:val="231F20"/>
          <w:sz w:val="22"/>
          <w:szCs w:val="22"/>
        </w:rPr>
      </w:pPr>
      <w:r w:rsidRPr="0006478B">
        <w:rPr>
          <w:rFonts w:asciiTheme="minorHAnsi" w:hAnsiTheme="minorHAnsi" w:cstheme="minorHAnsi"/>
          <w:color w:val="231F20"/>
          <w:sz w:val="22"/>
          <w:szCs w:val="22"/>
        </w:rPr>
        <w:t xml:space="preserve">Over the years, the luncheon, which first </w:t>
      </w:r>
      <w:r w:rsidR="00A60B62" w:rsidRPr="0006478B">
        <w:rPr>
          <w:rFonts w:asciiTheme="minorHAnsi" w:hAnsiTheme="minorHAnsi" w:cstheme="minorHAnsi"/>
          <w:color w:val="231F20"/>
          <w:sz w:val="22"/>
          <w:szCs w:val="22"/>
        </w:rPr>
        <w:t xml:space="preserve">began </w:t>
      </w:r>
      <w:r w:rsidR="005329B6">
        <w:rPr>
          <w:rFonts w:asciiTheme="minorHAnsi" w:hAnsiTheme="minorHAnsi" w:cstheme="minorHAnsi"/>
          <w:color w:val="231F20"/>
          <w:sz w:val="22"/>
          <w:szCs w:val="22"/>
        </w:rPr>
        <w:t xml:space="preserve">18 </w:t>
      </w:r>
      <w:r w:rsidR="0068604D">
        <w:rPr>
          <w:rFonts w:asciiTheme="minorHAnsi" w:hAnsiTheme="minorHAnsi" w:cstheme="minorHAnsi"/>
          <w:color w:val="231F20"/>
          <w:sz w:val="22"/>
          <w:szCs w:val="22"/>
        </w:rPr>
        <w:t xml:space="preserve">years ago </w:t>
      </w:r>
      <w:r w:rsidR="00A60B62" w:rsidRPr="0006478B">
        <w:rPr>
          <w:rFonts w:asciiTheme="minorHAnsi" w:hAnsiTheme="minorHAnsi" w:cstheme="minorHAnsi"/>
          <w:color w:val="231F20"/>
          <w:sz w:val="22"/>
          <w:szCs w:val="22"/>
        </w:rPr>
        <w:t>as a garden party with 100 attendees, has raised $4.6 million, helping to triple the number of clients</w:t>
      </w:r>
      <w:r w:rsidR="00E00774">
        <w:rPr>
          <w:rFonts w:asciiTheme="minorHAnsi" w:hAnsiTheme="minorHAnsi" w:cstheme="minorHAnsi"/>
          <w:color w:val="231F20"/>
          <w:sz w:val="22"/>
          <w:szCs w:val="22"/>
        </w:rPr>
        <w:t xml:space="preserve"> </w:t>
      </w:r>
      <w:r w:rsidR="00E00774" w:rsidRPr="00A41AFC">
        <w:rPr>
          <w:rFonts w:asciiTheme="minorHAnsi" w:hAnsiTheme="minorHAnsi" w:cstheme="minorHAnsi"/>
          <w:color w:val="231F20"/>
          <w:sz w:val="22"/>
          <w:szCs w:val="22"/>
        </w:rPr>
        <w:t>served</w:t>
      </w:r>
      <w:r w:rsidR="00274070" w:rsidRPr="00A41AFC">
        <w:rPr>
          <w:rFonts w:asciiTheme="minorHAnsi" w:hAnsiTheme="minorHAnsi" w:cstheme="minorHAnsi"/>
          <w:color w:val="231F20"/>
          <w:sz w:val="22"/>
          <w:szCs w:val="22"/>
        </w:rPr>
        <w:t>.</w:t>
      </w:r>
      <w:r w:rsidR="00274070">
        <w:rPr>
          <w:rFonts w:asciiTheme="minorHAnsi" w:hAnsiTheme="minorHAnsi" w:cstheme="minorHAnsi"/>
          <w:color w:val="231F20"/>
          <w:sz w:val="22"/>
          <w:szCs w:val="22"/>
        </w:rPr>
        <w:t xml:space="preserve"> </w:t>
      </w:r>
      <w:r w:rsidR="0068604D">
        <w:rPr>
          <w:rFonts w:asciiTheme="minorHAnsi" w:hAnsiTheme="minorHAnsi" w:cstheme="minorHAnsi"/>
          <w:color w:val="231F20"/>
          <w:sz w:val="22"/>
          <w:szCs w:val="22"/>
        </w:rPr>
        <w:t xml:space="preserve">Past luncheon speakers have included </w:t>
      </w:r>
      <w:r w:rsidR="009A411E">
        <w:rPr>
          <w:rFonts w:asciiTheme="minorHAnsi" w:hAnsiTheme="minorHAnsi" w:cstheme="minorHAnsi"/>
          <w:color w:val="231F20"/>
          <w:sz w:val="22"/>
          <w:szCs w:val="22"/>
        </w:rPr>
        <w:t>Joy Behar,</w:t>
      </w:r>
      <w:r w:rsidR="0081077F">
        <w:rPr>
          <w:rFonts w:asciiTheme="minorHAnsi" w:hAnsiTheme="minorHAnsi" w:cstheme="minorHAnsi"/>
          <w:color w:val="231F20"/>
          <w:sz w:val="22"/>
          <w:szCs w:val="22"/>
        </w:rPr>
        <w:t xml:space="preserve"> Dr.</w:t>
      </w:r>
      <w:r w:rsidR="009A411E">
        <w:rPr>
          <w:rFonts w:asciiTheme="minorHAnsi" w:hAnsiTheme="minorHAnsi" w:cstheme="minorHAnsi"/>
          <w:color w:val="231F20"/>
          <w:sz w:val="22"/>
          <w:szCs w:val="22"/>
        </w:rPr>
        <w:t xml:space="preserve"> Jill Biden, Goldie Hawn, Marlee Matlin, Bette Midler, and Diane Von Furstenberg.</w:t>
      </w:r>
    </w:p>
    <w:p w14:paraId="5CCDCF06" w14:textId="5EC62D18" w:rsidR="0077192D" w:rsidRDefault="008F2F75" w:rsidP="008E2158">
      <w:pPr>
        <w:spacing w:line="276" w:lineRule="auto"/>
        <w:rPr>
          <w:rFonts w:cstheme="minorHAnsi"/>
        </w:rPr>
      </w:pPr>
      <w:r w:rsidRPr="00000237">
        <w:t>With a career that spans film, theater, and television, Hunt</w:t>
      </w:r>
      <w:r w:rsidR="00000237" w:rsidRPr="00000237">
        <w:t xml:space="preserve"> is not only an</w:t>
      </w:r>
      <w:r w:rsidRPr="00000237">
        <w:t xml:space="preserve"> </w:t>
      </w:r>
      <w:r w:rsidR="00000237" w:rsidRPr="00000237">
        <w:t>award-winning actress, but also an accomplished writer, director</w:t>
      </w:r>
      <w:r w:rsidR="00000237">
        <w:t>,</w:t>
      </w:r>
      <w:r w:rsidR="00000237" w:rsidRPr="00000237">
        <w:t xml:space="preserve"> and producer</w:t>
      </w:r>
      <w:r w:rsidR="00000237">
        <w:t xml:space="preserve">. She </w:t>
      </w:r>
      <w:r>
        <w:rPr>
          <w:rFonts w:cstheme="minorHAnsi"/>
        </w:rPr>
        <w:t>is widely known for her role as J</w:t>
      </w:r>
      <w:r w:rsidR="00E96ECA">
        <w:rPr>
          <w:rFonts w:cstheme="minorHAnsi"/>
        </w:rPr>
        <w:t xml:space="preserve">amie Buchman in the hit show </w:t>
      </w:r>
      <w:r w:rsidR="00E96ECA" w:rsidRPr="004D1396">
        <w:rPr>
          <w:rFonts w:cstheme="minorHAnsi"/>
          <w:i/>
          <w:iCs/>
        </w:rPr>
        <w:t>Mad About You</w:t>
      </w:r>
      <w:r w:rsidR="00E96ECA">
        <w:rPr>
          <w:rFonts w:cstheme="minorHAnsi"/>
        </w:rPr>
        <w:t xml:space="preserve"> opposite Paul Reiser</w:t>
      </w:r>
      <w:r w:rsidR="00036196">
        <w:rPr>
          <w:rFonts w:cstheme="minorHAnsi"/>
        </w:rPr>
        <w:t xml:space="preserve"> – a role she revived for another season in 2019. </w:t>
      </w:r>
      <w:r w:rsidR="00165D62">
        <w:rPr>
          <w:rFonts w:cstheme="minorHAnsi"/>
        </w:rPr>
        <w:t xml:space="preserve">In </w:t>
      </w:r>
      <w:r w:rsidR="009C47A7">
        <w:rPr>
          <w:rFonts w:cstheme="minorHAnsi"/>
        </w:rPr>
        <w:t xml:space="preserve">this role, </w:t>
      </w:r>
      <w:r w:rsidR="007C56C3">
        <w:rPr>
          <w:rFonts w:cstheme="minorHAnsi"/>
        </w:rPr>
        <w:t>Hunt garnered four Emmy Awards, four Golden Globe Awards (three as lead actress</w:t>
      </w:r>
      <w:r w:rsidR="00586B39">
        <w:rPr>
          <w:rFonts w:cstheme="minorHAnsi"/>
        </w:rPr>
        <w:t xml:space="preserve"> and one as a producer for best comedy) and a Screen Actors Guild Award. </w:t>
      </w:r>
      <w:r w:rsidR="00BD7DE0">
        <w:rPr>
          <w:rFonts w:cstheme="minorHAnsi"/>
        </w:rPr>
        <w:t>She</w:t>
      </w:r>
      <w:r w:rsidR="00586B39">
        <w:rPr>
          <w:rFonts w:cstheme="minorHAnsi"/>
        </w:rPr>
        <w:t xml:space="preserve"> was also named Best Actress for her role in the film </w:t>
      </w:r>
      <w:r w:rsidR="00586B39" w:rsidRPr="008708A4">
        <w:rPr>
          <w:rFonts w:cstheme="minorHAnsi"/>
          <w:i/>
          <w:iCs/>
        </w:rPr>
        <w:t xml:space="preserve">As Good </w:t>
      </w:r>
      <w:r w:rsidR="00E54CCA" w:rsidRPr="008708A4">
        <w:rPr>
          <w:rFonts w:cstheme="minorHAnsi"/>
          <w:i/>
          <w:iCs/>
        </w:rPr>
        <w:t>as It Gets</w:t>
      </w:r>
      <w:r w:rsidR="00E54CCA">
        <w:rPr>
          <w:rFonts w:cstheme="minorHAnsi"/>
        </w:rPr>
        <w:t>, for which she won a Golden Globe, a Screen Actors Guild Award, and an Oscar.</w:t>
      </w:r>
      <w:r w:rsidR="00FE73DD">
        <w:rPr>
          <w:rFonts w:cstheme="minorHAnsi"/>
        </w:rPr>
        <w:t xml:space="preserve"> Most recently, </w:t>
      </w:r>
      <w:r w:rsidR="00211A11">
        <w:rPr>
          <w:rFonts w:cstheme="minorHAnsi"/>
        </w:rPr>
        <w:t xml:space="preserve">Hunt can be seen as Rainey in </w:t>
      </w:r>
      <w:proofErr w:type="spellStart"/>
      <w:r w:rsidR="00211A11" w:rsidRPr="00821B37">
        <w:rPr>
          <w:rFonts w:cstheme="minorHAnsi"/>
          <w:i/>
          <w:iCs/>
        </w:rPr>
        <w:t>Blindspotting</w:t>
      </w:r>
      <w:proofErr w:type="spellEnd"/>
      <w:r w:rsidR="00211A11">
        <w:rPr>
          <w:rFonts w:cstheme="minorHAnsi"/>
        </w:rPr>
        <w:t>, a show based on the film with the same title</w:t>
      </w:r>
      <w:r w:rsidR="008E2158">
        <w:rPr>
          <w:rFonts w:cstheme="minorHAnsi"/>
        </w:rPr>
        <w:t>. O</w:t>
      </w:r>
      <w:r w:rsidR="00FE2F2F">
        <w:rPr>
          <w:rFonts w:cstheme="minorHAnsi"/>
        </w:rPr>
        <w:t>n the big screen</w:t>
      </w:r>
      <w:r w:rsidR="008A5569">
        <w:rPr>
          <w:rFonts w:cstheme="minorHAnsi"/>
        </w:rPr>
        <w:t xml:space="preserve">, she can last be seen in </w:t>
      </w:r>
      <w:r w:rsidR="008A5569" w:rsidRPr="00821B37">
        <w:rPr>
          <w:rFonts w:cstheme="minorHAnsi"/>
          <w:i/>
          <w:iCs/>
        </w:rPr>
        <w:t xml:space="preserve">How </w:t>
      </w:r>
      <w:r w:rsidR="001D3687">
        <w:rPr>
          <w:rFonts w:cstheme="minorHAnsi"/>
          <w:i/>
          <w:iCs/>
        </w:rPr>
        <w:t>It</w:t>
      </w:r>
      <w:r w:rsidR="008A5569" w:rsidRPr="00821B37">
        <w:rPr>
          <w:rFonts w:cstheme="minorHAnsi"/>
          <w:i/>
          <w:iCs/>
        </w:rPr>
        <w:t xml:space="preserve"> Ends</w:t>
      </w:r>
      <w:r w:rsidR="008A5569">
        <w:rPr>
          <w:rFonts w:cstheme="minorHAnsi"/>
        </w:rPr>
        <w:t xml:space="preserve">, </w:t>
      </w:r>
      <w:r w:rsidR="008A5569" w:rsidRPr="00EB476E">
        <w:rPr>
          <w:rFonts w:cstheme="minorHAnsi"/>
          <w:i/>
          <w:iCs/>
        </w:rPr>
        <w:t>The Night Clerk,</w:t>
      </w:r>
      <w:r w:rsidR="008A5569">
        <w:rPr>
          <w:rFonts w:cstheme="minorHAnsi"/>
        </w:rPr>
        <w:t xml:space="preserve"> and </w:t>
      </w:r>
      <w:r w:rsidR="00EB476E">
        <w:rPr>
          <w:rFonts w:cstheme="minorHAnsi"/>
        </w:rPr>
        <w:t xml:space="preserve">the thriller </w:t>
      </w:r>
      <w:r w:rsidR="00EB476E" w:rsidRPr="00EB476E">
        <w:rPr>
          <w:rFonts w:cstheme="minorHAnsi"/>
          <w:i/>
          <w:iCs/>
        </w:rPr>
        <w:t>I See You</w:t>
      </w:r>
      <w:r w:rsidR="00EB476E">
        <w:rPr>
          <w:rFonts w:cstheme="minorHAnsi"/>
        </w:rPr>
        <w:t>.</w:t>
      </w:r>
      <w:r w:rsidR="004336D9">
        <w:rPr>
          <w:rFonts w:cstheme="minorHAnsi"/>
        </w:rPr>
        <w:t xml:space="preserve"> Recently she also played Nancy Campbell in BBC’s World War II drama </w:t>
      </w:r>
      <w:r w:rsidR="004336D9" w:rsidRPr="004336D9">
        <w:rPr>
          <w:rFonts w:cstheme="minorHAnsi"/>
          <w:i/>
          <w:iCs/>
        </w:rPr>
        <w:t>World on Fire</w:t>
      </w:r>
      <w:r w:rsidR="004336D9">
        <w:rPr>
          <w:rFonts w:cstheme="minorHAnsi"/>
        </w:rPr>
        <w:t>.</w:t>
      </w:r>
      <w:r w:rsidR="002701E6">
        <w:rPr>
          <w:rFonts w:cstheme="minorHAnsi"/>
        </w:rPr>
        <w:t xml:space="preserve"> </w:t>
      </w:r>
      <w:r w:rsidR="002A2296">
        <w:rPr>
          <w:rFonts w:cstheme="minorHAnsi"/>
        </w:rPr>
        <w:t xml:space="preserve">She has also starred in the inspirational drama </w:t>
      </w:r>
      <w:r w:rsidR="002A2296" w:rsidRPr="002A2296">
        <w:rPr>
          <w:rFonts w:cstheme="minorHAnsi"/>
          <w:i/>
          <w:iCs/>
        </w:rPr>
        <w:t>The Miracle Season</w:t>
      </w:r>
      <w:r w:rsidR="008E2158">
        <w:rPr>
          <w:rFonts w:cstheme="minorHAnsi"/>
        </w:rPr>
        <w:t xml:space="preserve"> </w:t>
      </w:r>
      <w:r w:rsidR="002A2296">
        <w:rPr>
          <w:rFonts w:cstheme="minorHAnsi"/>
        </w:rPr>
        <w:t xml:space="preserve">and the Fox drama </w:t>
      </w:r>
      <w:r w:rsidR="002A2296" w:rsidRPr="002A2296">
        <w:rPr>
          <w:rFonts w:cstheme="minorHAnsi"/>
          <w:i/>
          <w:iCs/>
        </w:rPr>
        <w:t>Shots Fired</w:t>
      </w:r>
      <w:r w:rsidR="002A2296">
        <w:rPr>
          <w:rFonts w:cstheme="minorHAnsi"/>
        </w:rPr>
        <w:t>.</w:t>
      </w:r>
      <w:r w:rsidR="00B031F9">
        <w:rPr>
          <w:rFonts w:cstheme="minorHAnsi"/>
        </w:rPr>
        <w:t xml:space="preserve"> </w:t>
      </w:r>
      <w:r w:rsidR="007E0C49">
        <w:rPr>
          <w:rFonts w:cstheme="minorHAnsi"/>
        </w:rPr>
        <w:t xml:space="preserve">Her 2012 performance in </w:t>
      </w:r>
      <w:r w:rsidR="007E0C49" w:rsidRPr="00BD7DE0">
        <w:rPr>
          <w:rFonts w:cstheme="minorHAnsi"/>
          <w:i/>
          <w:iCs/>
        </w:rPr>
        <w:t>The Sessions</w:t>
      </w:r>
      <w:r w:rsidR="007E0C49">
        <w:rPr>
          <w:rFonts w:cstheme="minorHAnsi"/>
        </w:rPr>
        <w:t xml:space="preserve"> earned her </w:t>
      </w:r>
      <w:r w:rsidR="006B53B1">
        <w:rPr>
          <w:rFonts w:cstheme="minorHAnsi"/>
        </w:rPr>
        <w:t xml:space="preserve">multiple awards. </w:t>
      </w:r>
    </w:p>
    <w:p w14:paraId="0050FA02" w14:textId="0F58CD6F" w:rsidR="00AF5822" w:rsidRPr="006977A2" w:rsidRDefault="006B53B1" w:rsidP="008E2158">
      <w:pPr>
        <w:spacing w:line="276" w:lineRule="auto"/>
        <w:rPr>
          <w:rFonts w:cstheme="minorHAnsi"/>
          <w:i/>
          <w:iCs/>
        </w:rPr>
      </w:pPr>
      <w:r>
        <w:rPr>
          <w:rFonts w:cstheme="minorHAnsi"/>
        </w:rPr>
        <w:t>Additional film credits</w:t>
      </w:r>
      <w:r w:rsidR="004D5A88">
        <w:rPr>
          <w:rFonts w:cstheme="minorHAnsi"/>
        </w:rPr>
        <w:t xml:space="preserve"> </w:t>
      </w:r>
      <w:r>
        <w:rPr>
          <w:rFonts w:cstheme="minorHAnsi"/>
        </w:rPr>
        <w:t>include</w:t>
      </w:r>
      <w:r w:rsidR="00D248DF">
        <w:rPr>
          <w:rFonts w:cstheme="minorHAnsi"/>
        </w:rPr>
        <w:t xml:space="preserve"> Netflix’s comedy </w:t>
      </w:r>
      <w:r w:rsidR="00D248DF" w:rsidRPr="006977A2">
        <w:rPr>
          <w:rFonts w:cstheme="minorHAnsi"/>
          <w:i/>
          <w:iCs/>
        </w:rPr>
        <w:t>Candy Jar, Ride</w:t>
      </w:r>
      <w:r w:rsidR="006977A2">
        <w:rPr>
          <w:rFonts w:cstheme="minorHAnsi"/>
        </w:rPr>
        <w:t xml:space="preserve"> (which she co-wrote, produced, and directed)</w:t>
      </w:r>
      <w:r w:rsidR="00507CC7">
        <w:rPr>
          <w:rFonts w:cstheme="minorHAnsi"/>
        </w:rPr>
        <w:t xml:space="preserve">, </w:t>
      </w:r>
      <w:r w:rsidR="00507CC7" w:rsidRPr="006977A2">
        <w:rPr>
          <w:rFonts w:cstheme="minorHAnsi"/>
          <w:i/>
          <w:iCs/>
        </w:rPr>
        <w:t>Decoding Annie Parker, Soul Surfer, Every Day, Bobby, Then She Found Me</w:t>
      </w:r>
      <w:r w:rsidR="007B4C86" w:rsidRPr="006977A2">
        <w:rPr>
          <w:rFonts w:cstheme="minorHAnsi"/>
          <w:i/>
          <w:iCs/>
        </w:rPr>
        <w:t xml:space="preserve"> </w:t>
      </w:r>
      <w:r w:rsidR="007B4C86">
        <w:rPr>
          <w:rFonts w:cstheme="minorHAnsi"/>
        </w:rPr>
        <w:t>(</w:t>
      </w:r>
      <w:r w:rsidR="006977A2">
        <w:rPr>
          <w:rFonts w:cstheme="minorHAnsi"/>
        </w:rPr>
        <w:t>which she also co-wrote, produced, and directed)</w:t>
      </w:r>
      <w:r w:rsidR="004D5A88">
        <w:rPr>
          <w:rFonts w:cstheme="minorHAnsi"/>
        </w:rPr>
        <w:t xml:space="preserve">, </w:t>
      </w:r>
      <w:r w:rsidR="00E178BD" w:rsidRPr="006977A2">
        <w:rPr>
          <w:rFonts w:cstheme="minorHAnsi"/>
          <w:i/>
          <w:iCs/>
        </w:rPr>
        <w:t>What Women Want, Castaway, A Good Woman, The Curse of the Jade Scorpion, Dr. T. and The Women</w:t>
      </w:r>
      <w:r w:rsidR="001E24A6" w:rsidRPr="006977A2">
        <w:rPr>
          <w:rFonts w:cstheme="minorHAnsi"/>
          <w:i/>
          <w:iCs/>
        </w:rPr>
        <w:t>, Pay It Forward, and Twister.</w:t>
      </w:r>
    </w:p>
    <w:p w14:paraId="334E12D6" w14:textId="77777777" w:rsidR="006A58F9" w:rsidRPr="00036196" w:rsidRDefault="006A58F9" w:rsidP="008E2158">
      <w:pPr>
        <w:spacing w:line="276" w:lineRule="auto"/>
        <w:rPr>
          <w:rFonts w:cstheme="minorHAnsi"/>
        </w:rPr>
      </w:pPr>
    </w:p>
    <w:p w14:paraId="6CE25051" w14:textId="77777777" w:rsidR="00AF5822" w:rsidRDefault="00AF5822" w:rsidP="008E2158">
      <w:pPr>
        <w:pStyle w:val="NormalWeb"/>
        <w:shd w:val="clear" w:color="auto" w:fill="FFFFFF"/>
        <w:spacing w:before="0" w:beforeAutospacing="0" w:after="120" w:afterAutospacing="0" w:line="276" w:lineRule="auto"/>
        <w:textAlignment w:val="baseline"/>
        <w:rPr>
          <w:rFonts w:asciiTheme="minorHAnsi" w:hAnsiTheme="minorHAnsi" w:cstheme="minorHAnsi"/>
          <w:sz w:val="22"/>
          <w:szCs w:val="22"/>
        </w:rPr>
      </w:pPr>
    </w:p>
    <w:p w14:paraId="7092C0BC" w14:textId="0CA87C13" w:rsidR="00AF5822" w:rsidRDefault="00631F5D" w:rsidP="008E2158">
      <w:pPr>
        <w:pStyle w:val="NormalWeb"/>
        <w:shd w:val="clear" w:color="auto" w:fill="FFFFFF"/>
        <w:spacing w:before="0" w:beforeAutospacing="0" w:after="12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As a director, Hunt helmed an </w:t>
      </w:r>
      <w:r w:rsidR="00DF66FA">
        <w:rPr>
          <w:rFonts w:asciiTheme="minorHAnsi" w:hAnsiTheme="minorHAnsi" w:cstheme="minorHAnsi"/>
          <w:sz w:val="22"/>
          <w:szCs w:val="22"/>
        </w:rPr>
        <w:t>episode</w:t>
      </w:r>
      <w:r w:rsidR="008936E0">
        <w:rPr>
          <w:rFonts w:asciiTheme="minorHAnsi" w:hAnsiTheme="minorHAnsi" w:cstheme="minorHAnsi"/>
          <w:sz w:val="22"/>
          <w:szCs w:val="22"/>
        </w:rPr>
        <w:t xml:space="preserve"> of the new Netflix show </w:t>
      </w:r>
      <w:r w:rsidR="008936E0" w:rsidRPr="00F97F7F">
        <w:rPr>
          <w:rFonts w:asciiTheme="minorHAnsi" w:hAnsiTheme="minorHAnsi" w:cstheme="minorHAnsi"/>
          <w:i/>
          <w:iCs/>
          <w:sz w:val="22"/>
          <w:szCs w:val="22"/>
        </w:rPr>
        <w:t>The Politician</w:t>
      </w:r>
      <w:r w:rsidR="00FF34D0">
        <w:rPr>
          <w:rFonts w:asciiTheme="minorHAnsi" w:hAnsiTheme="minorHAnsi" w:cstheme="minorHAnsi"/>
          <w:sz w:val="22"/>
          <w:szCs w:val="22"/>
        </w:rPr>
        <w:t xml:space="preserve"> and the FX anthology series </w:t>
      </w:r>
      <w:r w:rsidR="00FF34D0" w:rsidRPr="00F97F7F">
        <w:rPr>
          <w:rFonts w:asciiTheme="minorHAnsi" w:hAnsiTheme="minorHAnsi" w:cstheme="minorHAnsi"/>
          <w:i/>
          <w:iCs/>
          <w:sz w:val="22"/>
          <w:szCs w:val="22"/>
        </w:rPr>
        <w:t>Feud: Bette and Joan</w:t>
      </w:r>
      <w:r w:rsidR="00FF34D0">
        <w:rPr>
          <w:rFonts w:asciiTheme="minorHAnsi" w:hAnsiTheme="minorHAnsi" w:cstheme="minorHAnsi"/>
          <w:sz w:val="22"/>
          <w:szCs w:val="22"/>
        </w:rPr>
        <w:t xml:space="preserve">. Additional credits include CBS’s </w:t>
      </w:r>
      <w:r w:rsidR="00FF34D0" w:rsidRPr="00FC429E">
        <w:rPr>
          <w:rFonts w:asciiTheme="minorHAnsi" w:hAnsiTheme="minorHAnsi" w:cstheme="minorHAnsi"/>
          <w:i/>
          <w:iCs/>
          <w:sz w:val="22"/>
          <w:szCs w:val="22"/>
        </w:rPr>
        <w:t>Life in Pieces</w:t>
      </w:r>
      <w:r w:rsidR="00FF34D0">
        <w:rPr>
          <w:rFonts w:asciiTheme="minorHAnsi" w:hAnsiTheme="minorHAnsi" w:cstheme="minorHAnsi"/>
          <w:sz w:val="22"/>
          <w:szCs w:val="22"/>
        </w:rPr>
        <w:t xml:space="preserve">, NBC’s </w:t>
      </w:r>
      <w:r w:rsidR="00FF34D0" w:rsidRPr="00FC429E">
        <w:rPr>
          <w:rFonts w:asciiTheme="minorHAnsi" w:hAnsiTheme="minorHAnsi" w:cstheme="minorHAnsi"/>
          <w:i/>
          <w:iCs/>
          <w:sz w:val="22"/>
          <w:szCs w:val="22"/>
        </w:rPr>
        <w:t>This is Us</w:t>
      </w:r>
      <w:r w:rsidR="00E46870">
        <w:rPr>
          <w:rFonts w:asciiTheme="minorHAnsi" w:hAnsiTheme="minorHAnsi" w:cstheme="minorHAnsi"/>
          <w:sz w:val="22"/>
          <w:szCs w:val="22"/>
        </w:rPr>
        <w:t xml:space="preserve">, </w:t>
      </w:r>
      <w:r w:rsidR="00E46870" w:rsidRPr="00347547">
        <w:rPr>
          <w:rFonts w:asciiTheme="minorHAnsi" w:hAnsiTheme="minorHAnsi" w:cstheme="minorHAnsi"/>
          <w:i/>
          <w:iCs/>
          <w:sz w:val="22"/>
          <w:szCs w:val="22"/>
        </w:rPr>
        <w:t xml:space="preserve">Splitting </w:t>
      </w:r>
      <w:r w:rsidR="00347547" w:rsidRPr="00347547">
        <w:rPr>
          <w:rFonts w:asciiTheme="minorHAnsi" w:hAnsiTheme="minorHAnsi" w:cstheme="minorHAnsi"/>
          <w:i/>
          <w:iCs/>
          <w:sz w:val="22"/>
          <w:szCs w:val="22"/>
        </w:rPr>
        <w:t>U</w:t>
      </w:r>
      <w:r w:rsidR="00E46870" w:rsidRPr="00347547">
        <w:rPr>
          <w:rFonts w:asciiTheme="minorHAnsi" w:hAnsiTheme="minorHAnsi" w:cstheme="minorHAnsi"/>
          <w:i/>
          <w:iCs/>
          <w:sz w:val="22"/>
          <w:szCs w:val="22"/>
        </w:rPr>
        <w:t>p Together, For the People</w:t>
      </w:r>
      <w:r w:rsidR="00FC429E">
        <w:rPr>
          <w:rFonts w:asciiTheme="minorHAnsi" w:hAnsiTheme="minorHAnsi" w:cstheme="minorHAnsi"/>
          <w:sz w:val="22"/>
          <w:szCs w:val="22"/>
        </w:rPr>
        <w:t xml:space="preserve">, ABC’s </w:t>
      </w:r>
      <w:r w:rsidR="00FC429E" w:rsidRPr="00347547">
        <w:rPr>
          <w:rFonts w:asciiTheme="minorHAnsi" w:hAnsiTheme="minorHAnsi" w:cstheme="minorHAnsi"/>
          <w:i/>
          <w:iCs/>
          <w:sz w:val="22"/>
          <w:szCs w:val="22"/>
        </w:rPr>
        <w:t>Revenge</w:t>
      </w:r>
      <w:r w:rsidR="00FC429E">
        <w:rPr>
          <w:rFonts w:asciiTheme="minorHAnsi" w:hAnsiTheme="minorHAnsi" w:cstheme="minorHAnsi"/>
          <w:sz w:val="22"/>
          <w:szCs w:val="22"/>
        </w:rPr>
        <w:t xml:space="preserve">, Showtime’s </w:t>
      </w:r>
      <w:r w:rsidR="00FC429E" w:rsidRPr="00347547">
        <w:rPr>
          <w:rFonts w:asciiTheme="minorHAnsi" w:hAnsiTheme="minorHAnsi" w:cstheme="minorHAnsi"/>
          <w:i/>
          <w:iCs/>
          <w:sz w:val="22"/>
          <w:szCs w:val="22"/>
        </w:rPr>
        <w:t>House of Lies, Californication, Mad About You,</w:t>
      </w:r>
      <w:r w:rsidR="00FC429E">
        <w:rPr>
          <w:rFonts w:asciiTheme="minorHAnsi" w:hAnsiTheme="minorHAnsi" w:cstheme="minorHAnsi"/>
          <w:sz w:val="22"/>
          <w:szCs w:val="22"/>
        </w:rPr>
        <w:t xml:space="preserve"> and the </w:t>
      </w:r>
      <w:r w:rsidR="00FC429E" w:rsidRPr="00347547">
        <w:rPr>
          <w:rFonts w:asciiTheme="minorHAnsi" w:hAnsiTheme="minorHAnsi" w:cstheme="minorHAnsi"/>
          <w:i/>
          <w:iCs/>
          <w:sz w:val="22"/>
          <w:szCs w:val="22"/>
        </w:rPr>
        <w:t>Paul Reiser Show</w:t>
      </w:r>
      <w:r w:rsidR="00FC429E">
        <w:rPr>
          <w:rFonts w:asciiTheme="minorHAnsi" w:hAnsiTheme="minorHAnsi" w:cstheme="minorHAnsi"/>
          <w:sz w:val="22"/>
          <w:szCs w:val="22"/>
        </w:rPr>
        <w:t>.</w:t>
      </w:r>
      <w:r w:rsidR="000B490D">
        <w:rPr>
          <w:rFonts w:asciiTheme="minorHAnsi" w:hAnsiTheme="minorHAnsi" w:cstheme="minorHAnsi"/>
          <w:sz w:val="22"/>
          <w:szCs w:val="22"/>
        </w:rPr>
        <w:t xml:space="preserve"> </w:t>
      </w:r>
      <w:r w:rsidR="001936A5">
        <w:rPr>
          <w:rFonts w:asciiTheme="minorHAnsi" w:hAnsiTheme="minorHAnsi" w:cstheme="minorHAnsi"/>
          <w:sz w:val="22"/>
          <w:szCs w:val="22"/>
        </w:rPr>
        <w:t>Hunt is also an equally accomplished theater actress</w:t>
      </w:r>
      <w:r w:rsidR="004A0F00">
        <w:rPr>
          <w:rFonts w:asciiTheme="minorHAnsi" w:hAnsiTheme="minorHAnsi" w:cstheme="minorHAnsi"/>
          <w:sz w:val="22"/>
          <w:szCs w:val="22"/>
        </w:rPr>
        <w:t xml:space="preserve"> with numerous credits</w:t>
      </w:r>
      <w:r w:rsidR="00234C02">
        <w:rPr>
          <w:rFonts w:asciiTheme="minorHAnsi" w:hAnsiTheme="minorHAnsi" w:cstheme="minorHAnsi"/>
          <w:sz w:val="22"/>
          <w:szCs w:val="22"/>
        </w:rPr>
        <w:t xml:space="preserve"> across the United States,</w:t>
      </w:r>
      <w:r w:rsidR="004A0F00">
        <w:rPr>
          <w:rFonts w:asciiTheme="minorHAnsi" w:hAnsiTheme="minorHAnsi" w:cstheme="minorHAnsi"/>
          <w:sz w:val="22"/>
          <w:szCs w:val="22"/>
        </w:rPr>
        <w:t xml:space="preserve"> including</w:t>
      </w:r>
      <w:r w:rsidR="000E1DD9">
        <w:rPr>
          <w:rFonts w:asciiTheme="minorHAnsi" w:hAnsiTheme="minorHAnsi" w:cstheme="minorHAnsi"/>
          <w:sz w:val="22"/>
          <w:szCs w:val="22"/>
        </w:rPr>
        <w:t xml:space="preserve"> “Twelfth Night” and </w:t>
      </w:r>
      <w:r w:rsidR="00F35FF2">
        <w:rPr>
          <w:rFonts w:asciiTheme="minorHAnsi" w:hAnsiTheme="minorHAnsi" w:cstheme="minorHAnsi"/>
          <w:sz w:val="22"/>
          <w:szCs w:val="22"/>
        </w:rPr>
        <w:t>“Life X Three” on Broadway.</w:t>
      </w:r>
    </w:p>
    <w:p w14:paraId="35F6C7D0" w14:textId="03B71A98" w:rsidR="0077192D" w:rsidRDefault="008A2CD9" w:rsidP="008E2158">
      <w:pPr>
        <w:pStyle w:val="NormalWeb"/>
        <w:shd w:val="clear" w:color="auto" w:fill="FFFFFF"/>
        <w:spacing w:before="0" w:beforeAutospacing="0" w:after="120" w:afterAutospacing="0" w:line="276" w:lineRule="auto"/>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The luncheon will feature a wine pull and luxury raffle which will award a </w:t>
      </w:r>
      <w:r w:rsidR="00AE1940">
        <w:rPr>
          <w:rFonts w:asciiTheme="minorHAnsi" w:hAnsiTheme="minorHAnsi" w:cstheme="minorHAnsi"/>
          <w:color w:val="231F20"/>
          <w:sz w:val="22"/>
          <w:szCs w:val="22"/>
        </w:rPr>
        <w:t>ladies</w:t>
      </w:r>
      <w:r>
        <w:rPr>
          <w:rFonts w:asciiTheme="minorHAnsi" w:hAnsiTheme="minorHAnsi" w:cstheme="minorHAnsi"/>
          <w:color w:val="231F20"/>
          <w:sz w:val="22"/>
          <w:szCs w:val="22"/>
        </w:rPr>
        <w:t>’ getaway for two at the Lake Austin Spa Resort, a private wine tasting for ten at the 55 Seventy private wine club,</w:t>
      </w:r>
      <w:r w:rsidR="00AE1940">
        <w:rPr>
          <w:rFonts w:asciiTheme="minorHAnsi" w:hAnsiTheme="minorHAnsi" w:cstheme="minorHAnsi"/>
          <w:color w:val="231F20"/>
          <w:sz w:val="22"/>
          <w:szCs w:val="22"/>
        </w:rPr>
        <w:t xml:space="preserve"> and</w:t>
      </w:r>
      <w:r>
        <w:rPr>
          <w:rFonts w:asciiTheme="minorHAnsi" w:hAnsiTheme="minorHAnsi" w:cstheme="minorHAnsi"/>
          <w:color w:val="231F20"/>
          <w:sz w:val="22"/>
          <w:szCs w:val="22"/>
        </w:rPr>
        <w:t xml:space="preserve"> </w:t>
      </w:r>
      <w:r w:rsidRPr="00AE1940">
        <w:rPr>
          <w:rFonts w:asciiTheme="minorHAnsi" w:hAnsiTheme="minorHAnsi" w:cstheme="minorHAnsi"/>
          <w:color w:val="231F20"/>
          <w:sz w:val="22"/>
          <w:szCs w:val="22"/>
        </w:rPr>
        <w:t xml:space="preserve">a </w:t>
      </w:r>
      <w:r w:rsidR="00A41AFC" w:rsidRPr="00AE1940">
        <w:rPr>
          <w:rFonts w:asciiTheme="minorHAnsi" w:hAnsiTheme="minorHAnsi" w:cstheme="minorHAnsi"/>
          <w:color w:val="231F20"/>
          <w:sz w:val="22"/>
          <w:szCs w:val="22"/>
        </w:rPr>
        <w:t xml:space="preserve">$1,500 </w:t>
      </w:r>
      <w:r w:rsidRPr="00AE1940">
        <w:rPr>
          <w:rFonts w:asciiTheme="minorHAnsi" w:hAnsiTheme="minorHAnsi" w:cstheme="minorHAnsi"/>
          <w:color w:val="231F20"/>
          <w:sz w:val="22"/>
          <w:szCs w:val="22"/>
        </w:rPr>
        <w:t>Ylang</w:t>
      </w:r>
      <w:r w:rsidR="00E00774" w:rsidRPr="00AE1940">
        <w:rPr>
          <w:rFonts w:asciiTheme="minorHAnsi" w:hAnsiTheme="minorHAnsi" w:cstheme="minorHAnsi"/>
          <w:color w:val="231F20"/>
          <w:sz w:val="22"/>
          <w:szCs w:val="22"/>
        </w:rPr>
        <w:t>23</w:t>
      </w:r>
      <w:r w:rsidR="00A41AFC" w:rsidRPr="00AE1940">
        <w:rPr>
          <w:rFonts w:asciiTheme="minorHAnsi" w:hAnsiTheme="minorHAnsi" w:cstheme="minorHAnsi"/>
          <w:color w:val="231F20"/>
          <w:sz w:val="22"/>
          <w:szCs w:val="22"/>
        </w:rPr>
        <w:t xml:space="preserve"> </w:t>
      </w:r>
      <w:r w:rsidRPr="00AE1940">
        <w:rPr>
          <w:rFonts w:asciiTheme="minorHAnsi" w:hAnsiTheme="minorHAnsi" w:cstheme="minorHAnsi"/>
          <w:color w:val="231F20"/>
          <w:sz w:val="22"/>
          <w:szCs w:val="22"/>
        </w:rPr>
        <w:t xml:space="preserve">gift </w:t>
      </w:r>
      <w:r w:rsidRPr="00AE1940">
        <w:rPr>
          <w:rFonts w:asciiTheme="minorHAnsi" w:hAnsiTheme="minorHAnsi" w:cstheme="minorHAnsi"/>
          <w:sz w:val="22"/>
          <w:szCs w:val="22"/>
        </w:rPr>
        <w:t>car</w:t>
      </w:r>
      <w:r w:rsidR="00A41AFC" w:rsidRPr="00AE1940">
        <w:rPr>
          <w:rFonts w:asciiTheme="minorHAnsi" w:hAnsiTheme="minorHAnsi" w:cstheme="minorHAnsi"/>
          <w:sz w:val="22"/>
          <w:szCs w:val="22"/>
        </w:rPr>
        <w:t>d</w:t>
      </w:r>
      <w:r w:rsidR="00AE1940">
        <w:rPr>
          <w:rFonts w:asciiTheme="minorHAnsi" w:hAnsiTheme="minorHAnsi" w:cstheme="minorHAnsi"/>
          <w:sz w:val="22"/>
          <w:szCs w:val="22"/>
        </w:rPr>
        <w:t>.</w:t>
      </w:r>
      <w:r w:rsidR="00AE67A7" w:rsidRPr="00AE67A7">
        <w:rPr>
          <w:rFonts w:asciiTheme="minorHAnsi" w:hAnsiTheme="minorHAnsi" w:cstheme="minorHAnsi"/>
          <w:color w:val="231F20"/>
          <w:sz w:val="22"/>
          <w:szCs w:val="22"/>
        </w:rPr>
        <w:t xml:space="preserve"> </w:t>
      </w:r>
      <w:r w:rsidR="00AE67A7" w:rsidRPr="00AE1940">
        <w:rPr>
          <w:rFonts w:asciiTheme="minorHAnsi" w:hAnsiTheme="minorHAnsi" w:cstheme="minorHAnsi"/>
          <w:color w:val="231F20"/>
          <w:sz w:val="22"/>
          <w:szCs w:val="22"/>
        </w:rPr>
        <w:t xml:space="preserve">Raffle tickets </w:t>
      </w:r>
      <w:r w:rsidR="00AE67A7">
        <w:rPr>
          <w:rFonts w:asciiTheme="minorHAnsi" w:hAnsiTheme="minorHAnsi" w:cstheme="minorHAnsi"/>
          <w:color w:val="231F20"/>
          <w:sz w:val="22"/>
          <w:szCs w:val="22"/>
        </w:rPr>
        <w:t xml:space="preserve">are $25. </w:t>
      </w:r>
      <w:r w:rsidR="0077192D">
        <w:rPr>
          <w:rFonts w:asciiTheme="minorHAnsi" w:hAnsiTheme="minorHAnsi" w:cstheme="minorHAnsi"/>
          <w:color w:val="231F20"/>
          <w:sz w:val="22"/>
          <w:szCs w:val="22"/>
        </w:rPr>
        <w:t xml:space="preserve">There are also </w:t>
      </w:r>
      <w:r w:rsidR="00AE67A7">
        <w:rPr>
          <w:rFonts w:asciiTheme="minorHAnsi" w:hAnsiTheme="minorHAnsi" w:cstheme="minorHAnsi"/>
          <w:color w:val="231F20"/>
          <w:sz w:val="22"/>
          <w:szCs w:val="22"/>
        </w:rPr>
        <w:t xml:space="preserve">raffle tickets at $100 each </w:t>
      </w:r>
      <w:r w:rsidR="0077192D">
        <w:rPr>
          <w:rFonts w:asciiTheme="minorHAnsi" w:hAnsiTheme="minorHAnsi" w:cstheme="minorHAnsi"/>
          <w:color w:val="231F20"/>
          <w:sz w:val="22"/>
          <w:szCs w:val="22"/>
        </w:rPr>
        <w:t xml:space="preserve">for a chance </w:t>
      </w:r>
      <w:r w:rsidR="00AE67A7">
        <w:rPr>
          <w:rFonts w:asciiTheme="minorHAnsi" w:hAnsiTheme="minorHAnsi" w:cstheme="minorHAnsi"/>
          <w:color w:val="231F20"/>
          <w:sz w:val="22"/>
          <w:szCs w:val="22"/>
        </w:rPr>
        <w:t xml:space="preserve">to win </w:t>
      </w:r>
      <w:r w:rsidRPr="00AE1940">
        <w:rPr>
          <w:rFonts w:asciiTheme="minorHAnsi" w:hAnsiTheme="minorHAnsi" w:cstheme="minorHAnsi"/>
          <w:color w:val="231F20"/>
          <w:sz w:val="22"/>
          <w:szCs w:val="22"/>
        </w:rPr>
        <w:t>a 2022 Lexus RX 350.</w:t>
      </w:r>
      <w:r w:rsidR="00AE67A7">
        <w:rPr>
          <w:rFonts w:asciiTheme="minorHAnsi" w:hAnsiTheme="minorHAnsi" w:cstheme="minorHAnsi"/>
          <w:color w:val="231F20"/>
          <w:sz w:val="22"/>
          <w:szCs w:val="22"/>
        </w:rPr>
        <w:t xml:space="preserve"> W</w:t>
      </w:r>
      <w:r w:rsidRPr="00AE1940">
        <w:rPr>
          <w:rFonts w:asciiTheme="minorHAnsi" w:hAnsiTheme="minorHAnsi" w:cstheme="minorHAnsi"/>
          <w:color w:val="231F20"/>
          <w:sz w:val="22"/>
          <w:szCs w:val="22"/>
        </w:rPr>
        <w:t xml:space="preserve">inners do not need to be present. </w:t>
      </w:r>
      <w:r w:rsidRPr="00843FFA">
        <w:rPr>
          <w:rFonts w:asciiTheme="minorHAnsi" w:hAnsiTheme="minorHAnsi" w:cstheme="minorHAnsi"/>
          <w:color w:val="231F20"/>
          <w:sz w:val="22"/>
          <w:szCs w:val="22"/>
        </w:rPr>
        <w:t xml:space="preserve">For </w:t>
      </w:r>
      <w:r w:rsidR="00382306" w:rsidRPr="00843FFA">
        <w:rPr>
          <w:rFonts w:asciiTheme="minorHAnsi" w:hAnsiTheme="minorHAnsi" w:cstheme="minorHAnsi"/>
          <w:color w:val="231F20"/>
          <w:sz w:val="22"/>
          <w:szCs w:val="22"/>
        </w:rPr>
        <w:t xml:space="preserve">the </w:t>
      </w:r>
      <w:r w:rsidRPr="00843FFA">
        <w:rPr>
          <w:rFonts w:asciiTheme="minorHAnsi" w:hAnsiTheme="minorHAnsi" w:cstheme="minorHAnsi"/>
          <w:color w:val="231F20"/>
          <w:sz w:val="22"/>
          <w:szCs w:val="22"/>
        </w:rPr>
        <w:t xml:space="preserve">raffle </w:t>
      </w:r>
      <w:r w:rsidR="0077192D">
        <w:rPr>
          <w:rFonts w:asciiTheme="minorHAnsi" w:hAnsiTheme="minorHAnsi" w:cstheme="minorHAnsi"/>
          <w:color w:val="231F20"/>
          <w:sz w:val="22"/>
          <w:szCs w:val="22"/>
        </w:rPr>
        <w:t>and</w:t>
      </w:r>
      <w:r w:rsidRPr="00843FFA">
        <w:rPr>
          <w:rFonts w:asciiTheme="minorHAnsi" w:hAnsiTheme="minorHAnsi" w:cstheme="minorHAnsi"/>
          <w:color w:val="231F20"/>
          <w:sz w:val="22"/>
          <w:szCs w:val="22"/>
        </w:rPr>
        <w:t xml:space="preserve"> wine pull, visit</w:t>
      </w:r>
      <w:r w:rsidR="00686C22" w:rsidRPr="00843FFA">
        <w:rPr>
          <w:rFonts w:asciiTheme="minorHAnsi" w:eastAsiaTheme="minorHAnsi" w:hAnsiTheme="minorHAnsi" w:cstheme="minorHAnsi"/>
          <w:color w:val="000000"/>
          <w:sz w:val="22"/>
          <w:szCs w:val="22"/>
          <w:shd w:val="clear" w:color="auto" w:fill="FFFFFF"/>
        </w:rPr>
        <w:t> </w:t>
      </w:r>
      <w:hyperlink r:id="rId7" w:tgtFrame="_blank" w:tooltip="jfsdallas.givesmart.com" w:history="1">
        <w:r w:rsidR="00686C22" w:rsidRPr="00843FFA">
          <w:rPr>
            <w:rFonts w:asciiTheme="minorHAnsi" w:eastAsiaTheme="minorHAnsi" w:hAnsiTheme="minorHAnsi" w:cstheme="minorHAnsi"/>
            <w:color w:val="1155CC"/>
            <w:sz w:val="22"/>
            <w:szCs w:val="22"/>
            <w:u w:val="single"/>
            <w:shd w:val="clear" w:color="auto" w:fill="FFFFFF"/>
          </w:rPr>
          <w:t>jfsdallas.givesmart.com</w:t>
        </w:r>
      </w:hyperlink>
      <w:r w:rsidR="0077192D">
        <w:rPr>
          <w:rFonts w:asciiTheme="minorHAnsi" w:hAnsiTheme="minorHAnsi" w:cstheme="minorHAnsi"/>
          <w:color w:val="231F20"/>
          <w:sz w:val="22"/>
          <w:szCs w:val="22"/>
        </w:rPr>
        <w:t xml:space="preserve">. </w:t>
      </w:r>
    </w:p>
    <w:p w14:paraId="00413113" w14:textId="4836CBE4" w:rsidR="008A2CD9" w:rsidRPr="00D26295" w:rsidRDefault="00382306" w:rsidP="008E2158">
      <w:pPr>
        <w:pStyle w:val="NormalWeb"/>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843FFA">
        <w:rPr>
          <w:rFonts w:asciiTheme="minorHAnsi" w:hAnsiTheme="minorHAnsi" w:cstheme="minorHAnsi"/>
          <w:color w:val="231F20"/>
          <w:sz w:val="22"/>
          <w:szCs w:val="22"/>
        </w:rPr>
        <w:t xml:space="preserve">Individual tickets </w:t>
      </w:r>
      <w:r w:rsidR="0077192D">
        <w:rPr>
          <w:rFonts w:asciiTheme="minorHAnsi" w:hAnsiTheme="minorHAnsi" w:cstheme="minorHAnsi"/>
          <w:color w:val="231F20"/>
          <w:sz w:val="22"/>
          <w:szCs w:val="22"/>
        </w:rPr>
        <w:t>may be purchased on</w:t>
      </w:r>
      <w:r w:rsidR="00DE3AFE">
        <w:rPr>
          <w:rFonts w:asciiTheme="minorHAnsi" w:hAnsiTheme="minorHAnsi" w:cstheme="minorHAnsi"/>
          <w:color w:val="231F20"/>
          <w:sz w:val="22"/>
          <w:szCs w:val="22"/>
        </w:rPr>
        <w:t>-</w:t>
      </w:r>
      <w:r w:rsidR="0077192D">
        <w:rPr>
          <w:rFonts w:asciiTheme="minorHAnsi" w:hAnsiTheme="minorHAnsi" w:cstheme="minorHAnsi"/>
          <w:color w:val="231F20"/>
          <w:sz w:val="22"/>
          <w:szCs w:val="22"/>
        </w:rPr>
        <w:t>site for</w:t>
      </w:r>
      <w:r w:rsidRPr="00843FFA">
        <w:rPr>
          <w:rFonts w:asciiTheme="minorHAnsi" w:hAnsiTheme="minorHAnsi" w:cstheme="minorHAnsi"/>
          <w:color w:val="231F20"/>
          <w:sz w:val="22"/>
          <w:szCs w:val="22"/>
        </w:rPr>
        <w:t xml:space="preserve"> $250</w:t>
      </w:r>
      <w:r w:rsidR="00D26295">
        <w:rPr>
          <w:rFonts w:asciiTheme="minorHAnsi" w:hAnsiTheme="minorHAnsi" w:cstheme="minorHAnsi"/>
          <w:color w:val="231F20"/>
          <w:sz w:val="22"/>
          <w:szCs w:val="22"/>
        </w:rPr>
        <w:t>,</w:t>
      </w:r>
      <w:r w:rsidR="0077192D">
        <w:rPr>
          <w:rFonts w:asciiTheme="minorHAnsi" w:hAnsiTheme="minorHAnsi" w:cstheme="minorHAnsi"/>
          <w:color w:val="231F20"/>
          <w:sz w:val="22"/>
          <w:szCs w:val="22"/>
        </w:rPr>
        <w:t xml:space="preserve"> and </w:t>
      </w:r>
      <w:r w:rsidR="00A52E78">
        <w:rPr>
          <w:rFonts w:asciiTheme="minorHAnsi" w:hAnsiTheme="minorHAnsi" w:cstheme="minorHAnsi"/>
          <w:color w:val="231F20"/>
          <w:sz w:val="22"/>
          <w:szCs w:val="22"/>
        </w:rPr>
        <w:t>s</w:t>
      </w:r>
      <w:r w:rsidR="00D03ED4">
        <w:rPr>
          <w:rFonts w:asciiTheme="minorHAnsi" w:hAnsiTheme="minorHAnsi" w:cstheme="minorHAnsi"/>
          <w:color w:val="231F20"/>
          <w:sz w:val="22"/>
          <w:szCs w:val="22"/>
        </w:rPr>
        <w:t xml:space="preserve">ponsorships begin at $1,800. </w:t>
      </w:r>
      <w:r w:rsidRPr="00843FFA">
        <w:rPr>
          <w:rFonts w:asciiTheme="minorHAnsi" w:hAnsiTheme="minorHAnsi" w:cstheme="minorHAnsi"/>
          <w:color w:val="231F20"/>
          <w:sz w:val="22"/>
          <w:szCs w:val="22"/>
        </w:rPr>
        <w:t xml:space="preserve">Attendance to the luncheon will </w:t>
      </w:r>
      <w:r w:rsidRPr="00D26295">
        <w:rPr>
          <w:rFonts w:asciiTheme="minorHAnsi" w:hAnsiTheme="minorHAnsi" w:cstheme="minorHAnsi"/>
          <w:sz w:val="22"/>
          <w:szCs w:val="22"/>
        </w:rPr>
        <w:t xml:space="preserve">require proof of vaccination against COVID-19 or a negative test </w:t>
      </w:r>
      <w:r w:rsidR="0077192D" w:rsidRPr="00D26295">
        <w:rPr>
          <w:rFonts w:asciiTheme="minorHAnsi" w:hAnsiTheme="minorHAnsi" w:cstheme="minorHAnsi"/>
          <w:sz w:val="22"/>
          <w:szCs w:val="22"/>
        </w:rPr>
        <w:t>at the event registration.</w:t>
      </w:r>
    </w:p>
    <w:p w14:paraId="4CBAE4D5" w14:textId="3219881A" w:rsidR="00D03ED4" w:rsidRPr="00D03ED4" w:rsidRDefault="00D03ED4" w:rsidP="008E2158">
      <w:pPr>
        <w:spacing w:line="276" w:lineRule="auto"/>
        <w:rPr>
          <w:b/>
          <w:bCs/>
        </w:rPr>
      </w:pPr>
      <w:r w:rsidRPr="00D03ED4">
        <w:t xml:space="preserve">Luncheon </w:t>
      </w:r>
      <w:r w:rsidR="002251EB">
        <w:t>Event Committee members</w:t>
      </w:r>
      <w:r>
        <w:t xml:space="preserve"> are</w:t>
      </w:r>
      <w:r w:rsidRPr="00D03ED4">
        <w:t xml:space="preserve"> </w:t>
      </w:r>
      <w:r w:rsidRPr="00D03ED4">
        <w:rPr>
          <w:b/>
          <w:bCs/>
        </w:rPr>
        <w:t xml:space="preserve">Rachel Biblo-Block, Beverly Goldman, Julie Gothard, Marcy Kahn, Julie Liberman, Staci Rubin </w:t>
      </w:r>
      <w:r w:rsidRPr="00D03ED4">
        <w:t>and</w:t>
      </w:r>
      <w:r w:rsidRPr="00D03ED4">
        <w:rPr>
          <w:b/>
          <w:bCs/>
        </w:rPr>
        <w:t xml:space="preserve"> Laura Weinstein.</w:t>
      </w:r>
    </w:p>
    <w:p w14:paraId="78C1C6B3" w14:textId="42D27B01" w:rsidR="00A15240" w:rsidRPr="00A52E78" w:rsidRDefault="00D03ED4" w:rsidP="008E2158">
      <w:pPr>
        <w:spacing w:line="276" w:lineRule="auto"/>
      </w:pPr>
      <w:r w:rsidRPr="00D03ED4">
        <w:t>Honorary Co-Chairs</w:t>
      </w:r>
      <w:r>
        <w:t xml:space="preserve"> are </w:t>
      </w:r>
      <w:r w:rsidRPr="00D03ED4">
        <w:rPr>
          <w:b/>
          <w:bCs/>
        </w:rPr>
        <w:t xml:space="preserve">Susan </w:t>
      </w:r>
      <w:proofErr w:type="spellStart"/>
      <w:r w:rsidRPr="00D03ED4">
        <w:rPr>
          <w:b/>
          <w:bCs/>
        </w:rPr>
        <w:t>Bendalin</w:t>
      </w:r>
      <w:proofErr w:type="spellEnd"/>
      <w:r w:rsidRPr="00D03ED4">
        <w:rPr>
          <w:b/>
          <w:bCs/>
        </w:rPr>
        <w:t xml:space="preserve">, Kim Chapman, Sara </w:t>
      </w:r>
      <w:proofErr w:type="spellStart"/>
      <w:r w:rsidRPr="00D03ED4">
        <w:rPr>
          <w:b/>
          <w:bCs/>
        </w:rPr>
        <w:t>Efune</w:t>
      </w:r>
      <w:proofErr w:type="spellEnd"/>
      <w:r w:rsidRPr="00D03ED4">
        <w:rPr>
          <w:b/>
          <w:bCs/>
        </w:rPr>
        <w:t xml:space="preserve">, Susan </w:t>
      </w:r>
      <w:proofErr w:type="spellStart"/>
      <w:r w:rsidRPr="00D03ED4">
        <w:rPr>
          <w:b/>
          <w:bCs/>
        </w:rPr>
        <w:t>Frapart</w:t>
      </w:r>
      <w:proofErr w:type="spellEnd"/>
      <w:r w:rsidRPr="00D03ED4">
        <w:rPr>
          <w:b/>
          <w:bCs/>
        </w:rPr>
        <w:t xml:space="preserve">, Eileen Franklin, Sherry Goldberg, Julie Gothard, Diane Hopson, Beth Konig, Caryn Kboudi, Julie Liberman, Cara Mendelsohn, Esther Meyers, Sheryl Lilly Pidgeon, Laurie Platt, Nicole Post, Kimberly Ross, Beverly Rossel, Melanie Rubin, Robin Sachs, Debbie </w:t>
      </w:r>
      <w:proofErr w:type="spellStart"/>
      <w:r w:rsidRPr="00D03ED4">
        <w:rPr>
          <w:b/>
          <w:bCs/>
        </w:rPr>
        <w:t>Steckler</w:t>
      </w:r>
      <w:proofErr w:type="spellEnd"/>
      <w:r w:rsidRPr="00D03ED4">
        <w:rPr>
          <w:b/>
          <w:bCs/>
        </w:rPr>
        <w:t xml:space="preserve">, Monica Susman, Dollie Thomas, Cindy Ray </w:t>
      </w:r>
      <w:proofErr w:type="spellStart"/>
      <w:r w:rsidRPr="00D03ED4">
        <w:rPr>
          <w:b/>
          <w:bCs/>
        </w:rPr>
        <w:t>Yablonsky</w:t>
      </w:r>
      <w:proofErr w:type="spellEnd"/>
      <w:r w:rsidRPr="00D03ED4">
        <w:rPr>
          <w:b/>
          <w:bCs/>
        </w:rPr>
        <w:t xml:space="preserve"> </w:t>
      </w:r>
      <w:r w:rsidRPr="00D03ED4">
        <w:t>and</w:t>
      </w:r>
      <w:r w:rsidRPr="00D03ED4">
        <w:rPr>
          <w:b/>
          <w:bCs/>
        </w:rPr>
        <w:t xml:space="preserve"> Laura Weinstein</w:t>
      </w:r>
      <w:r>
        <w:rPr>
          <w:b/>
          <w:bCs/>
        </w:rPr>
        <w:t>.</w:t>
      </w:r>
      <w:r w:rsidR="00A15240">
        <w:rPr>
          <w:b/>
          <w:bCs/>
        </w:rPr>
        <w:t xml:space="preserve"> </w:t>
      </w:r>
      <w:hyperlink r:id="rId8" w:history="1">
        <w:r w:rsidR="00C93747" w:rsidRPr="00A52E78">
          <w:rPr>
            <w:rStyle w:val="Hyperlink"/>
          </w:rPr>
          <w:t>Honorary chairs timeline</w:t>
        </w:r>
      </w:hyperlink>
      <w:r w:rsidR="00C93747" w:rsidRPr="00A52E78">
        <w:t xml:space="preserve">. </w:t>
      </w:r>
    </w:p>
    <w:p w14:paraId="10539C42" w14:textId="0D239B2D" w:rsidR="006D44F3" w:rsidRPr="005D3207" w:rsidRDefault="00C831AD" w:rsidP="008E2158">
      <w:pPr>
        <w:pStyle w:val="NormalWeb"/>
        <w:shd w:val="clear" w:color="auto" w:fill="FFFFFF"/>
        <w:spacing w:before="0" w:beforeAutospacing="0" w:after="120" w:afterAutospacing="0" w:line="276" w:lineRule="auto"/>
        <w:jc w:val="center"/>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 # </w:t>
      </w:r>
      <w:r w:rsidR="00FF62ED">
        <w:rPr>
          <w:rFonts w:asciiTheme="minorHAnsi" w:hAnsiTheme="minorHAnsi" w:cstheme="minorHAnsi"/>
          <w:color w:val="231F20"/>
          <w:sz w:val="22"/>
          <w:szCs w:val="22"/>
        </w:rPr>
        <w:t>#</w:t>
      </w:r>
    </w:p>
    <w:p w14:paraId="26365D0E" w14:textId="1CD5FBB0" w:rsidR="00A52E78" w:rsidRDefault="005D3207" w:rsidP="008E2158">
      <w:pPr>
        <w:shd w:val="clear" w:color="auto" w:fill="FFFFFF"/>
        <w:spacing w:after="0" w:line="276" w:lineRule="auto"/>
        <w:rPr>
          <w:rFonts w:eastAsia="Times New Roman" w:cstheme="minorHAnsi"/>
          <w:color w:val="231F20"/>
        </w:rPr>
      </w:pPr>
      <w:r w:rsidRPr="00D00BE9">
        <w:rPr>
          <w:rFonts w:eastAsia="Times New Roman" w:cstheme="minorHAnsi"/>
          <w:b/>
          <w:bCs/>
          <w:color w:val="231F20"/>
        </w:rPr>
        <w:t>Jewish Family Service of Greater Dallas</w:t>
      </w:r>
      <w:r w:rsidRPr="00D00BE9">
        <w:rPr>
          <w:rFonts w:eastAsia="Times New Roman" w:cstheme="minorHAnsi"/>
          <w:color w:val="231F20"/>
        </w:rPr>
        <w:t xml:space="preserve"> is a nonsectarian mental health and social services nonprofit that has served anyone regardless of age, race, religion, or ability to pay for more than 70 years. </w:t>
      </w:r>
      <w:r w:rsidRPr="00D00BE9">
        <w:rPr>
          <w:rFonts w:eastAsia="Times New Roman" w:cstheme="minorHAnsi"/>
          <w:color w:val="000000"/>
        </w:rPr>
        <w:t>Their mission is to provide effective, accessible, and comprehensive mental health and social services that promote lifelong self-sufficiency and well-being for the Greater Dallas community. JFS Dallas offers programs to the community such as individual age-appropriate counseling, family violence intervention, support for older adults, transportation services for disabled or homebound, a client-choice food pantry, and emergency financial assistance. The agency’s comprehensive services impacted </w:t>
      </w:r>
      <w:r w:rsidRPr="00D00BE9">
        <w:rPr>
          <w:rFonts w:eastAsia="Times New Roman" w:cstheme="minorHAnsi"/>
          <w:color w:val="231F20"/>
        </w:rPr>
        <w:t>over 39,000 lives last year.</w:t>
      </w:r>
      <w:r w:rsidR="00D9630A" w:rsidRPr="00AF077C">
        <w:rPr>
          <w:rFonts w:eastAsia="Times New Roman" w:cstheme="minorHAnsi"/>
          <w:color w:val="231F20"/>
        </w:rPr>
        <w:t xml:space="preserve"> </w:t>
      </w:r>
      <w:hyperlink r:id="rId9" w:history="1">
        <w:r w:rsidR="00A52E78" w:rsidRPr="00A52E78">
          <w:rPr>
            <w:rStyle w:val="Hyperlink"/>
            <w:rFonts w:eastAsia="Times New Roman" w:cstheme="minorHAnsi"/>
          </w:rPr>
          <w:t>Jfsdallas.org</w:t>
        </w:r>
      </w:hyperlink>
    </w:p>
    <w:p w14:paraId="2870237F" w14:textId="77777777" w:rsidR="00A52E78" w:rsidRDefault="00A52E78" w:rsidP="008E2158">
      <w:pPr>
        <w:shd w:val="clear" w:color="auto" w:fill="FFFFFF"/>
        <w:spacing w:after="0" w:line="276" w:lineRule="auto"/>
        <w:rPr>
          <w:rFonts w:eastAsia="Times New Roman" w:cstheme="minorHAnsi"/>
          <w:color w:val="231F20"/>
        </w:rPr>
      </w:pPr>
    </w:p>
    <w:p w14:paraId="141FAFC4" w14:textId="77777777" w:rsidR="00411779" w:rsidRPr="00AF077C" w:rsidRDefault="00411779" w:rsidP="008E2158">
      <w:pPr>
        <w:spacing w:line="276" w:lineRule="auto"/>
        <w:rPr>
          <w:rFonts w:cstheme="minorHAnsi"/>
        </w:rPr>
      </w:pPr>
    </w:p>
    <w:sectPr w:rsidR="00411779" w:rsidRPr="00AF077C" w:rsidSect="00D76C85">
      <w:pgSz w:w="12240" w:h="15840"/>
      <w:pgMar w:top="450" w:right="135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7I0tAQxTczMlXSUglOLizPz80AKDGsB4RoWTSwAAAA="/>
  </w:docVars>
  <w:rsids>
    <w:rsidRoot w:val="00411779"/>
    <w:rsid w:val="00000237"/>
    <w:rsid w:val="00005A54"/>
    <w:rsid w:val="0003272B"/>
    <w:rsid w:val="00033777"/>
    <w:rsid w:val="00036196"/>
    <w:rsid w:val="00044FCD"/>
    <w:rsid w:val="0006478B"/>
    <w:rsid w:val="00071CF6"/>
    <w:rsid w:val="000B0BA9"/>
    <w:rsid w:val="000B3E10"/>
    <w:rsid w:val="000B490D"/>
    <w:rsid w:val="000B7EC9"/>
    <w:rsid w:val="000D25A3"/>
    <w:rsid w:val="000D69D4"/>
    <w:rsid w:val="000E1DD9"/>
    <w:rsid w:val="000F64CD"/>
    <w:rsid w:val="00165D62"/>
    <w:rsid w:val="00184743"/>
    <w:rsid w:val="00184F4A"/>
    <w:rsid w:val="00187B73"/>
    <w:rsid w:val="001936A5"/>
    <w:rsid w:val="001A205A"/>
    <w:rsid w:val="001B515B"/>
    <w:rsid w:val="001D0C13"/>
    <w:rsid w:val="001D3687"/>
    <w:rsid w:val="001E24A6"/>
    <w:rsid w:val="001E39DD"/>
    <w:rsid w:val="001F3B6A"/>
    <w:rsid w:val="00211A11"/>
    <w:rsid w:val="002251EB"/>
    <w:rsid w:val="00234C02"/>
    <w:rsid w:val="002404DE"/>
    <w:rsid w:val="002448A8"/>
    <w:rsid w:val="00257F3C"/>
    <w:rsid w:val="002661BD"/>
    <w:rsid w:val="002701E6"/>
    <w:rsid w:val="00274070"/>
    <w:rsid w:val="0029018F"/>
    <w:rsid w:val="002A2296"/>
    <w:rsid w:val="002A451E"/>
    <w:rsid w:val="002A6E4F"/>
    <w:rsid w:val="002B40EA"/>
    <w:rsid w:val="002C3089"/>
    <w:rsid w:val="002C7BAD"/>
    <w:rsid w:val="00300945"/>
    <w:rsid w:val="00327B3E"/>
    <w:rsid w:val="00337447"/>
    <w:rsid w:val="003437C1"/>
    <w:rsid w:val="00347547"/>
    <w:rsid w:val="00374A49"/>
    <w:rsid w:val="00376F3E"/>
    <w:rsid w:val="00382306"/>
    <w:rsid w:val="003A6947"/>
    <w:rsid w:val="003B2D69"/>
    <w:rsid w:val="003D5729"/>
    <w:rsid w:val="003D6C3A"/>
    <w:rsid w:val="00402719"/>
    <w:rsid w:val="00411779"/>
    <w:rsid w:val="004336D9"/>
    <w:rsid w:val="00434ED7"/>
    <w:rsid w:val="0044760E"/>
    <w:rsid w:val="00451CE8"/>
    <w:rsid w:val="00462C0C"/>
    <w:rsid w:val="00476B3E"/>
    <w:rsid w:val="0049175E"/>
    <w:rsid w:val="00492AA2"/>
    <w:rsid w:val="004A0F00"/>
    <w:rsid w:val="004A3D64"/>
    <w:rsid w:val="004B2A44"/>
    <w:rsid w:val="004B7798"/>
    <w:rsid w:val="004D1396"/>
    <w:rsid w:val="004D5A88"/>
    <w:rsid w:val="004F0E49"/>
    <w:rsid w:val="004F237D"/>
    <w:rsid w:val="00507CC7"/>
    <w:rsid w:val="005215DE"/>
    <w:rsid w:val="005329B6"/>
    <w:rsid w:val="00533B9A"/>
    <w:rsid w:val="00572AA7"/>
    <w:rsid w:val="00586B39"/>
    <w:rsid w:val="005C00CB"/>
    <w:rsid w:val="005D3022"/>
    <w:rsid w:val="005D3207"/>
    <w:rsid w:val="005F606E"/>
    <w:rsid w:val="0062147C"/>
    <w:rsid w:val="006215AE"/>
    <w:rsid w:val="00631F5D"/>
    <w:rsid w:val="00632A69"/>
    <w:rsid w:val="00656B6B"/>
    <w:rsid w:val="006627A3"/>
    <w:rsid w:val="0068604D"/>
    <w:rsid w:val="0068661A"/>
    <w:rsid w:val="00686C22"/>
    <w:rsid w:val="006977A2"/>
    <w:rsid w:val="006A58F9"/>
    <w:rsid w:val="006B53B1"/>
    <w:rsid w:val="006D30F2"/>
    <w:rsid w:val="006D44F3"/>
    <w:rsid w:val="006E60C3"/>
    <w:rsid w:val="007046CA"/>
    <w:rsid w:val="00732AE9"/>
    <w:rsid w:val="00747D37"/>
    <w:rsid w:val="007618D4"/>
    <w:rsid w:val="0077192D"/>
    <w:rsid w:val="00775C0B"/>
    <w:rsid w:val="007B15F1"/>
    <w:rsid w:val="007B4C86"/>
    <w:rsid w:val="007C56C3"/>
    <w:rsid w:val="007E0C49"/>
    <w:rsid w:val="00800628"/>
    <w:rsid w:val="00801576"/>
    <w:rsid w:val="008104B0"/>
    <w:rsid w:val="0081077F"/>
    <w:rsid w:val="00821B37"/>
    <w:rsid w:val="00843FFA"/>
    <w:rsid w:val="00855DD6"/>
    <w:rsid w:val="00860D7A"/>
    <w:rsid w:val="008708A4"/>
    <w:rsid w:val="008936E0"/>
    <w:rsid w:val="00895B3B"/>
    <w:rsid w:val="008A2CD9"/>
    <w:rsid w:val="008A5569"/>
    <w:rsid w:val="008B0322"/>
    <w:rsid w:val="008B5DB9"/>
    <w:rsid w:val="008C6D48"/>
    <w:rsid w:val="008C76CC"/>
    <w:rsid w:val="008E2158"/>
    <w:rsid w:val="008F2F75"/>
    <w:rsid w:val="00902B79"/>
    <w:rsid w:val="009330DD"/>
    <w:rsid w:val="009644B3"/>
    <w:rsid w:val="00976EB9"/>
    <w:rsid w:val="00994D32"/>
    <w:rsid w:val="009A1C13"/>
    <w:rsid w:val="009A411E"/>
    <w:rsid w:val="009A77C6"/>
    <w:rsid w:val="009B214E"/>
    <w:rsid w:val="009B5EA9"/>
    <w:rsid w:val="009C47A7"/>
    <w:rsid w:val="009E3DF3"/>
    <w:rsid w:val="009E605D"/>
    <w:rsid w:val="00A11739"/>
    <w:rsid w:val="00A15240"/>
    <w:rsid w:val="00A34D64"/>
    <w:rsid w:val="00A41AFC"/>
    <w:rsid w:val="00A44A43"/>
    <w:rsid w:val="00A52E78"/>
    <w:rsid w:val="00A60B62"/>
    <w:rsid w:val="00A6551A"/>
    <w:rsid w:val="00A66222"/>
    <w:rsid w:val="00A8416F"/>
    <w:rsid w:val="00A86822"/>
    <w:rsid w:val="00A942E6"/>
    <w:rsid w:val="00AA2132"/>
    <w:rsid w:val="00AC3C38"/>
    <w:rsid w:val="00AE1940"/>
    <w:rsid w:val="00AE67A7"/>
    <w:rsid w:val="00AF077C"/>
    <w:rsid w:val="00AF529A"/>
    <w:rsid w:val="00AF5822"/>
    <w:rsid w:val="00B0316A"/>
    <w:rsid w:val="00B031F9"/>
    <w:rsid w:val="00B14737"/>
    <w:rsid w:val="00B72177"/>
    <w:rsid w:val="00B73286"/>
    <w:rsid w:val="00BB6BC5"/>
    <w:rsid w:val="00BD7DE0"/>
    <w:rsid w:val="00BF41C3"/>
    <w:rsid w:val="00C2728E"/>
    <w:rsid w:val="00C33224"/>
    <w:rsid w:val="00C33764"/>
    <w:rsid w:val="00C51698"/>
    <w:rsid w:val="00C522C5"/>
    <w:rsid w:val="00C831AD"/>
    <w:rsid w:val="00C93747"/>
    <w:rsid w:val="00CC7A93"/>
    <w:rsid w:val="00CD1540"/>
    <w:rsid w:val="00CE4EED"/>
    <w:rsid w:val="00D00BE9"/>
    <w:rsid w:val="00D03ED4"/>
    <w:rsid w:val="00D14BD8"/>
    <w:rsid w:val="00D248DF"/>
    <w:rsid w:val="00D26295"/>
    <w:rsid w:val="00D67DE7"/>
    <w:rsid w:val="00D7391C"/>
    <w:rsid w:val="00D74D05"/>
    <w:rsid w:val="00D76C85"/>
    <w:rsid w:val="00D83F22"/>
    <w:rsid w:val="00D9630A"/>
    <w:rsid w:val="00DB3DAC"/>
    <w:rsid w:val="00DE3AFE"/>
    <w:rsid w:val="00DF1B36"/>
    <w:rsid w:val="00DF2A92"/>
    <w:rsid w:val="00DF66FA"/>
    <w:rsid w:val="00E00774"/>
    <w:rsid w:val="00E15786"/>
    <w:rsid w:val="00E178BD"/>
    <w:rsid w:val="00E35085"/>
    <w:rsid w:val="00E3539A"/>
    <w:rsid w:val="00E3548B"/>
    <w:rsid w:val="00E46870"/>
    <w:rsid w:val="00E54CCA"/>
    <w:rsid w:val="00E56BE9"/>
    <w:rsid w:val="00E96ECA"/>
    <w:rsid w:val="00EB476E"/>
    <w:rsid w:val="00EB5010"/>
    <w:rsid w:val="00ED08BA"/>
    <w:rsid w:val="00F00EA6"/>
    <w:rsid w:val="00F35FF2"/>
    <w:rsid w:val="00F97F7F"/>
    <w:rsid w:val="00FB4869"/>
    <w:rsid w:val="00FC1A0A"/>
    <w:rsid w:val="00FC429E"/>
    <w:rsid w:val="00FD7FE5"/>
    <w:rsid w:val="00FE26BE"/>
    <w:rsid w:val="00FE2F2F"/>
    <w:rsid w:val="00FE73DD"/>
    <w:rsid w:val="00FF342C"/>
    <w:rsid w:val="00FF34D0"/>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B7B0"/>
  <w15:chartTrackingRefBased/>
  <w15:docId w15:val="{3FC1F92D-C6C7-4BB6-AEDE-F242F3D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1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779"/>
    <w:rPr>
      <w:color w:val="0000FF"/>
      <w:u w:val="single"/>
    </w:rPr>
  </w:style>
  <w:style w:type="paragraph" w:styleId="NormalWeb">
    <w:name w:val="Normal (Web)"/>
    <w:basedOn w:val="Normal"/>
    <w:uiPriority w:val="99"/>
    <w:unhideWhenUsed/>
    <w:rsid w:val="002A6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E4F"/>
    <w:rPr>
      <w:b/>
      <w:bCs/>
    </w:rPr>
  </w:style>
  <w:style w:type="character" w:styleId="Emphasis">
    <w:name w:val="Emphasis"/>
    <w:basedOn w:val="DefaultParagraphFont"/>
    <w:uiPriority w:val="20"/>
    <w:qFormat/>
    <w:rsid w:val="002A6E4F"/>
    <w:rPr>
      <w:i/>
      <w:iCs/>
    </w:rPr>
  </w:style>
  <w:style w:type="character" w:customStyle="1" w:styleId="UnresolvedMention1">
    <w:name w:val="Unresolved Mention1"/>
    <w:basedOn w:val="DefaultParagraphFont"/>
    <w:uiPriority w:val="99"/>
    <w:semiHidden/>
    <w:unhideWhenUsed/>
    <w:rsid w:val="00E15786"/>
    <w:rPr>
      <w:color w:val="605E5C"/>
      <w:shd w:val="clear" w:color="auto" w:fill="E1DFDD"/>
    </w:rPr>
  </w:style>
  <w:style w:type="character" w:customStyle="1" w:styleId="apple-converted-space">
    <w:name w:val="apple-converted-space"/>
    <w:basedOn w:val="DefaultParagraphFont"/>
    <w:rsid w:val="00DF1B36"/>
  </w:style>
  <w:style w:type="paragraph" w:styleId="Revision">
    <w:name w:val="Revision"/>
    <w:hidden/>
    <w:uiPriority w:val="99"/>
    <w:semiHidden/>
    <w:rsid w:val="0077192D"/>
    <w:pPr>
      <w:spacing w:after="0" w:line="240" w:lineRule="auto"/>
    </w:pPr>
  </w:style>
  <w:style w:type="paragraph" w:styleId="BalloonText">
    <w:name w:val="Balloon Text"/>
    <w:basedOn w:val="Normal"/>
    <w:link w:val="BalloonTextChar"/>
    <w:uiPriority w:val="99"/>
    <w:semiHidden/>
    <w:unhideWhenUsed/>
    <w:rsid w:val="00225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EB"/>
    <w:rPr>
      <w:rFonts w:ascii="Segoe UI" w:hAnsi="Segoe UI" w:cs="Segoe UI"/>
      <w:sz w:val="18"/>
      <w:szCs w:val="18"/>
    </w:rPr>
  </w:style>
  <w:style w:type="character" w:styleId="UnresolvedMention">
    <w:name w:val="Unresolved Mention"/>
    <w:basedOn w:val="DefaultParagraphFont"/>
    <w:uiPriority w:val="99"/>
    <w:semiHidden/>
    <w:unhideWhenUsed/>
    <w:rsid w:val="003A6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980">
      <w:bodyDiv w:val="1"/>
      <w:marLeft w:val="0"/>
      <w:marRight w:val="0"/>
      <w:marTop w:val="0"/>
      <w:marBottom w:val="0"/>
      <w:divBdr>
        <w:top w:val="none" w:sz="0" w:space="0" w:color="auto"/>
        <w:left w:val="none" w:sz="0" w:space="0" w:color="auto"/>
        <w:bottom w:val="none" w:sz="0" w:space="0" w:color="auto"/>
        <w:right w:val="none" w:sz="0" w:space="0" w:color="auto"/>
      </w:divBdr>
      <w:divsChild>
        <w:div w:id="567963146">
          <w:marLeft w:val="0"/>
          <w:marRight w:val="0"/>
          <w:marTop w:val="105"/>
          <w:marBottom w:val="390"/>
          <w:divBdr>
            <w:top w:val="none" w:sz="0" w:space="0" w:color="auto"/>
            <w:left w:val="none" w:sz="0" w:space="0" w:color="auto"/>
            <w:bottom w:val="none" w:sz="0" w:space="0" w:color="auto"/>
            <w:right w:val="none" w:sz="0" w:space="0" w:color="auto"/>
          </w:divBdr>
        </w:div>
        <w:div w:id="231624259">
          <w:marLeft w:val="0"/>
          <w:marRight w:val="0"/>
          <w:marTop w:val="0"/>
          <w:marBottom w:val="975"/>
          <w:divBdr>
            <w:top w:val="none" w:sz="0" w:space="0" w:color="auto"/>
            <w:left w:val="none" w:sz="0" w:space="0" w:color="auto"/>
            <w:bottom w:val="none" w:sz="0" w:space="0" w:color="auto"/>
            <w:right w:val="none" w:sz="0" w:space="0" w:color="auto"/>
          </w:divBdr>
        </w:div>
      </w:divsChild>
    </w:div>
    <w:div w:id="207692444">
      <w:bodyDiv w:val="1"/>
      <w:marLeft w:val="0"/>
      <w:marRight w:val="0"/>
      <w:marTop w:val="0"/>
      <w:marBottom w:val="0"/>
      <w:divBdr>
        <w:top w:val="none" w:sz="0" w:space="0" w:color="auto"/>
        <w:left w:val="none" w:sz="0" w:space="0" w:color="auto"/>
        <w:bottom w:val="none" w:sz="0" w:space="0" w:color="auto"/>
        <w:right w:val="none" w:sz="0" w:space="0" w:color="auto"/>
      </w:divBdr>
    </w:div>
    <w:div w:id="446584722">
      <w:bodyDiv w:val="1"/>
      <w:marLeft w:val="0"/>
      <w:marRight w:val="0"/>
      <w:marTop w:val="0"/>
      <w:marBottom w:val="0"/>
      <w:divBdr>
        <w:top w:val="none" w:sz="0" w:space="0" w:color="auto"/>
        <w:left w:val="none" w:sz="0" w:space="0" w:color="auto"/>
        <w:bottom w:val="none" w:sz="0" w:space="0" w:color="auto"/>
        <w:right w:val="none" w:sz="0" w:space="0" w:color="auto"/>
      </w:divBdr>
    </w:div>
    <w:div w:id="743602314">
      <w:bodyDiv w:val="1"/>
      <w:marLeft w:val="0"/>
      <w:marRight w:val="0"/>
      <w:marTop w:val="0"/>
      <w:marBottom w:val="0"/>
      <w:divBdr>
        <w:top w:val="none" w:sz="0" w:space="0" w:color="auto"/>
        <w:left w:val="none" w:sz="0" w:space="0" w:color="auto"/>
        <w:bottom w:val="none" w:sz="0" w:space="0" w:color="auto"/>
        <w:right w:val="none" w:sz="0" w:space="0" w:color="auto"/>
      </w:divBdr>
      <w:divsChild>
        <w:div w:id="878593064">
          <w:marLeft w:val="0"/>
          <w:marRight w:val="0"/>
          <w:marTop w:val="0"/>
          <w:marBottom w:val="0"/>
          <w:divBdr>
            <w:top w:val="none" w:sz="0" w:space="0" w:color="auto"/>
            <w:left w:val="none" w:sz="0" w:space="0" w:color="auto"/>
            <w:bottom w:val="none" w:sz="0" w:space="0" w:color="auto"/>
            <w:right w:val="none" w:sz="0" w:space="0" w:color="auto"/>
          </w:divBdr>
        </w:div>
        <w:div w:id="1307199461">
          <w:marLeft w:val="0"/>
          <w:marRight w:val="0"/>
          <w:marTop w:val="0"/>
          <w:marBottom w:val="0"/>
          <w:divBdr>
            <w:top w:val="none" w:sz="0" w:space="0" w:color="auto"/>
            <w:left w:val="none" w:sz="0" w:space="0" w:color="auto"/>
            <w:bottom w:val="none" w:sz="0" w:space="0" w:color="auto"/>
            <w:right w:val="none" w:sz="0" w:space="0" w:color="auto"/>
          </w:divBdr>
        </w:div>
        <w:div w:id="1836804411">
          <w:marLeft w:val="0"/>
          <w:marRight w:val="0"/>
          <w:marTop w:val="0"/>
          <w:marBottom w:val="0"/>
          <w:divBdr>
            <w:top w:val="none" w:sz="0" w:space="0" w:color="auto"/>
            <w:left w:val="none" w:sz="0" w:space="0" w:color="auto"/>
            <w:bottom w:val="none" w:sz="0" w:space="0" w:color="auto"/>
            <w:right w:val="none" w:sz="0" w:space="0" w:color="auto"/>
          </w:divBdr>
          <w:divsChild>
            <w:div w:id="1223440738">
              <w:marLeft w:val="0"/>
              <w:marRight w:val="0"/>
              <w:marTop w:val="0"/>
              <w:marBottom w:val="0"/>
              <w:divBdr>
                <w:top w:val="none" w:sz="0" w:space="0" w:color="auto"/>
                <w:left w:val="none" w:sz="0" w:space="0" w:color="auto"/>
                <w:bottom w:val="none" w:sz="0" w:space="0" w:color="auto"/>
                <w:right w:val="none" w:sz="0" w:space="0" w:color="auto"/>
              </w:divBdr>
            </w:div>
          </w:divsChild>
        </w:div>
        <w:div w:id="649093530">
          <w:marLeft w:val="0"/>
          <w:marRight w:val="0"/>
          <w:marTop w:val="0"/>
          <w:marBottom w:val="0"/>
          <w:divBdr>
            <w:top w:val="none" w:sz="0" w:space="0" w:color="auto"/>
            <w:left w:val="none" w:sz="0" w:space="0" w:color="auto"/>
            <w:bottom w:val="none" w:sz="0" w:space="0" w:color="auto"/>
            <w:right w:val="none" w:sz="0" w:space="0" w:color="auto"/>
          </w:divBdr>
        </w:div>
        <w:div w:id="1928733384">
          <w:marLeft w:val="0"/>
          <w:marRight w:val="0"/>
          <w:marTop w:val="0"/>
          <w:marBottom w:val="0"/>
          <w:divBdr>
            <w:top w:val="none" w:sz="0" w:space="0" w:color="auto"/>
            <w:left w:val="none" w:sz="0" w:space="0" w:color="auto"/>
            <w:bottom w:val="none" w:sz="0" w:space="0" w:color="auto"/>
            <w:right w:val="none" w:sz="0" w:space="0" w:color="auto"/>
          </w:divBdr>
        </w:div>
        <w:div w:id="2012638965">
          <w:marLeft w:val="0"/>
          <w:marRight w:val="0"/>
          <w:marTop w:val="0"/>
          <w:marBottom w:val="0"/>
          <w:divBdr>
            <w:top w:val="none" w:sz="0" w:space="0" w:color="auto"/>
            <w:left w:val="none" w:sz="0" w:space="0" w:color="auto"/>
            <w:bottom w:val="none" w:sz="0" w:space="0" w:color="auto"/>
            <w:right w:val="none" w:sz="0" w:space="0" w:color="auto"/>
          </w:divBdr>
        </w:div>
        <w:div w:id="1657026405">
          <w:marLeft w:val="0"/>
          <w:marRight w:val="0"/>
          <w:marTop w:val="0"/>
          <w:marBottom w:val="0"/>
          <w:divBdr>
            <w:top w:val="none" w:sz="0" w:space="0" w:color="auto"/>
            <w:left w:val="none" w:sz="0" w:space="0" w:color="auto"/>
            <w:bottom w:val="none" w:sz="0" w:space="0" w:color="auto"/>
            <w:right w:val="none" w:sz="0" w:space="0" w:color="auto"/>
          </w:divBdr>
        </w:div>
      </w:divsChild>
    </w:div>
    <w:div w:id="10259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swomantowoman.org/" TargetMode="External"/><Relationship Id="rId3" Type="http://schemas.openxmlformats.org/officeDocument/2006/relationships/webSettings" Target="webSettings.xml"/><Relationship Id="rId7" Type="http://schemas.openxmlformats.org/officeDocument/2006/relationships/hyperlink" Target="http://jfsdallas.givesm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nison@jfsdallas.org" TargetMode="External"/><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jfs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Lenart</dc:creator>
  <cp:keywords/>
  <dc:description/>
  <cp:lastModifiedBy>Jamie Denison</cp:lastModifiedBy>
  <cp:revision>6</cp:revision>
  <cp:lastPrinted>2022-05-24T01:50:00Z</cp:lastPrinted>
  <dcterms:created xsi:type="dcterms:W3CDTF">2022-05-24T14:20:00Z</dcterms:created>
  <dcterms:modified xsi:type="dcterms:W3CDTF">2022-08-08T21:37:00Z</dcterms:modified>
</cp:coreProperties>
</file>